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943" w:rsidRPr="0014650C" w:rsidRDefault="00BB5943" w:rsidP="0014650C">
      <w:pPr>
        <w:spacing w:after="0" w:line="240" w:lineRule="auto"/>
        <w:contextualSpacing/>
        <w:jc w:val="both"/>
        <w:rPr>
          <w:rFonts w:ascii="Arial" w:eastAsia="Calibri" w:hAnsi="Arial" w:cs="Arial"/>
          <w:b/>
          <w:bCs/>
          <w:lang w:val="en"/>
        </w:rPr>
      </w:pPr>
      <w:r w:rsidRPr="004A4C6A">
        <w:rPr>
          <w:rFonts w:ascii="Arial" w:hAnsi="Arial" w:cs="Arial"/>
          <w:b/>
          <w:noProof/>
          <w:lang w:eastAsia="en-GB"/>
        </w:rPr>
        <w:drawing>
          <wp:anchor distT="0" distB="0" distL="114300" distR="114300" simplePos="0" relativeHeight="251659264" behindDoc="0" locked="0" layoutInCell="1" allowOverlap="1" wp14:anchorId="7EB2426E" wp14:editId="17AB6409">
            <wp:simplePos x="0" y="0"/>
            <wp:positionH relativeFrom="column">
              <wp:posOffset>4295140</wp:posOffset>
            </wp:positionH>
            <wp:positionV relativeFrom="paragraph">
              <wp:posOffset>-76200</wp:posOffset>
            </wp:positionV>
            <wp:extent cx="1665605" cy="913765"/>
            <wp:effectExtent l="0" t="0" r="0" b="635"/>
            <wp:wrapSquare wrapText="bothSides"/>
            <wp:docPr id="1" name="Picture 1" descr="CA-logo_straplin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ogo_strapline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5605" cy="913765"/>
                    </a:xfrm>
                    <a:prstGeom prst="rect">
                      <a:avLst/>
                    </a:prstGeom>
                    <a:noFill/>
                  </pic:spPr>
                </pic:pic>
              </a:graphicData>
            </a:graphic>
            <wp14:sizeRelH relativeFrom="page">
              <wp14:pctWidth>0</wp14:pctWidth>
            </wp14:sizeRelH>
            <wp14:sizeRelV relativeFrom="page">
              <wp14:pctHeight>0</wp14:pctHeight>
            </wp14:sizeRelV>
          </wp:anchor>
        </w:drawing>
      </w:r>
      <w:r w:rsidRPr="004A4C6A">
        <w:rPr>
          <w:rFonts w:ascii="Arial" w:eastAsia="Calibri" w:hAnsi="Arial" w:cs="Arial"/>
          <w:b/>
        </w:rPr>
        <w:t>COUNTRYSIDE ALLIANCE B</w:t>
      </w:r>
      <w:r w:rsidR="00556FDF">
        <w:rPr>
          <w:rFonts w:ascii="Arial" w:eastAsia="Calibri" w:hAnsi="Arial" w:cs="Arial"/>
          <w:b/>
        </w:rPr>
        <w:t>RIEFING</w:t>
      </w:r>
      <w:r w:rsidRPr="004A4C6A">
        <w:rPr>
          <w:rFonts w:ascii="Arial" w:eastAsia="Calibri" w:hAnsi="Arial" w:cs="Arial"/>
          <w:b/>
        </w:rPr>
        <w:t xml:space="preserve"> NOTE </w:t>
      </w:r>
    </w:p>
    <w:p w:rsidR="009F70BE" w:rsidRDefault="009F70BE" w:rsidP="009F70BE">
      <w:pPr>
        <w:spacing w:after="0" w:line="240" w:lineRule="auto"/>
        <w:textAlignment w:val="baseline"/>
        <w:rPr>
          <w:rFonts w:ascii="Arial" w:eastAsia="Times New Roman" w:hAnsi="Arial" w:cs="Arial"/>
          <w:b/>
          <w:bCs/>
          <w:color w:val="000000"/>
          <w:lang w:eastAsia="en-GB"/>
        </w:rPr>
      </w:pPr>
    </w:p>
    <w:p w:rsidR="001C59E8" w:rsidRPr="007F3854" w:rsidRDefault="001C59E8" w:rsidP="009F70BE">
      <w:pPr>
        <w:spacing w:after="0" w:line="240" w:lineRule="auto"/>
        <w:textAlignment w:val="baseline"/>
        <w:rPr>
          <w:rFonts w:ascii="Arial" w:eastAsia="Times New Roman" w:hAnsi="Arial" w:cs="Arial"/>
          <w:b/>
          <w:bCs/>
          <w:color w:val="000000"/>
          <w:lang w:eastAsia="en-GB"/>
        </w:rPr>
      </w:pPr>
      <w:r w:rsidRPr="004A4C6A">
        <w:rPr>
          <w:rFonts w:ascii="Arial" w:eastAsia="Times New Roman" w:hAnsi="Arial" w:cs="Arial"/>
          <w:b/>
          <w:bCs/>
          <w:color w:val="000000"/>
          <w:lang w:eastAsia="en-GB"/>
        </w:rPr>
        <w:t xml:space="preserve">ROLLOUT OF SUPERFAST FIBRE BROADBAND </w:t>
      </w:r>
    </w:p>
    <w:p w:rsidR="009F70BE" w:rsidRDefault="009F70BE" w:rsidP="009F70BE">
      <w:pPr>
        <w:spacing w:after="0" w:line="240" w:lineRule="auto"/>
        <w:rPr>
          <w:rFonts w:ascii="Arial" w:eastAsia="Times New Roman" w:hAnsi="Arial" w:cs="Arial"/>
          <w:b/>
          <w:color w:val="000000"/>
          <w:lang w:eastAsia="en-GB"/>
        </w:rPr>
      </w:pPr>
    </w:p>
    <w:p w:rsidR="001C59E8" w:rsidRPr="004A4C6A" w:rsidRDefault="004A4C6A" w:rsidP="009F70BE">
      <w:pPr>
        <w:spacing w:after="0" w:line="240" w:lineRule="auto"/>
        <w:rPr>
          <w:rFonts w:ascii="Arial" w:eastAsia="Times New Roman" w:hAnsi="Arial" w:cs="Arial"/>
          <w:b/>
          <w:color w:val="000000"/>
          <w:lang w:eastAsia="en-GB"/>
        </w:rPr>
      </w:pPr>
      <w:r w:rsidRPr="004A4C6A">
        <w:rPr>
          <w:rFonts w:ascii="Arial" w:eastAsia="Times New Roman" w:hAnsi="Arial" w:cs="Arial"/>
          <w:b/>
          <w:color w:val="000000"/>
          <w:lang w:eastAsia="en-GB"/>
        </w:rPr>
        <w:t>GRAND COMMITTEE</w:t>
      </w:r>
      <w:r w:rsidR="001C59E8" w:rsidRPr="004A4C6A">
        <w:rPr>
          <w:rFonts w:ascii="Arial" w:eastAsia="Times New Roman" w:hAnsi="Arial" w:cs="Arial"/>
          <w:b/>
          <w:color w:val="000000"/>
          <w:lang w:eastAsia="en-GB"/>
        </w:rPr>
        <w:t xml:space="preserve"> </w:t>
      </w:r>
    </w:p>
    <w:p w:rsidR="009F70BE" w:rsidRDefault="009F70BE" w:rsidP="009F70BE">
      <w:pPr>
        <w:spacing w:after="0" w:line="240" w:lineRule="auto"/>
        <w:rPr>
          <w:rFonts w:ascii="Arial" w:eastAsia="Times New Roman" w:hAnsi="Arial" w:cs="Arial"/>
          <w:b/>
          <w:color w:val="000000"/>
          <w:lang w:eastAsia="en-GB"/>
        </w:rPr>
      </w:pPr>
    </w:p>
    <w:p w:rsidR="00BB5943" w:rsidRPr="004A4C6A" w:rsidRDefault="001C59E8" w:rsidP="009F70BE">
      <w:pPr>
        <w:spacing w:after="0" w:line="240" w:lineRule="auto"/>
        <w:rPr>
          <w:rFonts w:ascii="Arial" w:hAnsi="Arial" w:cs="Arial"/>
          <w:b/>
        </w:rPr>
      </w:pPr>
      <w:r w:rsidRPr="004A4C6A">
        <w:rPr>
          <w:rFonts w:ascii="Arial" w:eastAsia="Times New Roman" w:hAnsi="Arial" w:cs="Arial"/>
          <w:b/>
          <w:color w:val="000000"/>
          <w:lang w:eastAsia="en-GB"/>
        </w:rPr>
        <w:t xml:space="preserve">HOUSE OF LORDS </w:t>
      </w:r>
    </w:p>
    <w:p w:rsidR="009F70BE" w:rsidRDefault="009F70BE" w:rsidP="009F70BE">
      <w:pPr>
        <w:spacing w:after="0" w:line="240" w:lineRule="auto"/>
        <w:rPr>
          <w:rFonts w:ascii="Arial" w:eastAsia="Calibri" w:hAnsi="Arial" w:cs="Arial"/>
          <w:b/>
          <w:sz w:val="24"/>
          <w:szCs w:val="24"/>
        </w:rPr>
      </w:pPr>
    </w:p>
    <w:p w:rsidR="00BB5943" w:rsidRPr="00F40AD9" w:rsidRDefault="00556FDF" w:rsidP="009F70BE">
      <w:pPr>
        <w:spacing w:after="0" w:line="240" w:lineRule="auto"/>
        <w:rPr>
          <w:rFonts w:ascii="Arial" w:eastAsia="Calibri" w:hAnsi="Arial" w:cs="Arial"/>
          <w:b/>
          <w:sz w:val="24"/>
          <w:szCs w:val="24"/>
        </w:rPr>
      </w:pPr>
      <w:r>
        <w:rPr>
          <w:rFonts w:ascii="Arial" w:eastAsia="Calibri" w:hAnsi="Arial" w:cs="Arial"/>
          <w:b/>
          <w:sz w:val="24"/>
          <w:szCs w:val="24"/>
        </w:rPr>
        <w:t>Thursday 27 October 2016,</w:t>
      </w:r>
      <w:r w:rsidR="0032419B">
        <w:rPr>
          <w:rFonts w:ascii="Arial" w:eastAsia="Calibri" w:hAnsi="Arial" w:cs="Arial"/>
          <w:b/>
          <w:sz w:val="24"/>
          <w:szCs w:val="24"/>
        </w:rPr>
        <w:t xml:space="preserve"> </w:t>
      </w:r>
      <w:r w:rsidR="001C59E8">
        <w:rPr>
          <w:rFonts w:ascii="Arial" w:eastAsia="Calibri" w:hAnsi="Arial" w:cs="Arial"/>
          <w:b/>
          <w:sz w:val="24"/>
          <w:szCs w:val="24"/>
        </w:rPr>
        <w:t>1pm</w:t>
      </w:r>
    </w:p>
    <w:p w:rsidR="009F70BE" w:rsidRDefault="009F70BE" w:rsidP="009F70BE">
      <w:pPr>
        <w:pStyle w:val="NormalWeb"/>
        <w:shd w:val="clear" w:color="auto" w:fill="FFFFFF"/>
        <w:spacing w:before="0" w:beforeAutospacing="0" w:after="0" w:afterAutospacing="0"/>
        <w:rPr>
          <w:rFonts w:ascii="Arial" w:hAnsi="Arial" w:cs="Arial"/>
          <w:b/>
        </w:rPr>
      </w:pPr>
    </w:p>
    <w:p w:rsidR="00BB5943" w:rsidRPr="00F40AD9" w:rsidRDefault="001C59E8" w:rsidP="009F70BE">
      <w:pPr>
        <w:pStyle w:val="NormalWeb"/>
        <w:shd w:val="clear" w:color="auto" w:fill="FFFFFF"/>
        <w:spacing w:before="0" w:beforeAutospacing="0" w:after="0" w:afterAutospacing="0"/>
        <w:rPr>
          <w:rFonts w:ascii="Arial" w:hAnsi="Arial" w:cs="Arial"/>
          <w:b/>
        </w:rPr>
      </w:pPr>
      <w:r>
        <w:rPr>
          <w:rFonts w:ascii="Arial" w:hAnsi="Arial" w:cs="Arial"/>
          <w:b/>
        </w:rPr>
        <w:t xml:space="preserve">Lord Foster of Bath </w:t>
      </w:r>
    </w:p>
    <w:p w:rsidR="00BB5943" w:rsidRPr="00F40AD9" w:rsidRDefault="00BB5943" w:rsidP="00BB5943">
      <w:pPr>
        <w:pBdr>
          <w:bottom w:val="single" w:sz="12" w:space="1" w:color="auto"/>
        </w:pBdr>
        <w:spacing w:after="0" w:line="240" w:lineRule="auto"/>
        <w:rPr>
          <w:rFonts w:ascii="Arial" w:eastAsia="Calibri" w:hAnsi="Arial" w:cs="Arial"/>
          <w:b/>
        </w:rPr>
      </w:pPr>
    </w:p>
    <w:p w:rsidR="00BB5943" w:rsidRPr="00F40AD9" w:rsidRDefault="00BB5943" w:rsidP="00BB5943">
      <w:pPr>
        <w:tabs>
          <w:tab w:val="left" w:pos="284"/>
        </w:tabs>
        <w:spacing w:after="0" w:line="240" w:lineRule="auto"/>
        <w:rPr>
          <w:rFonts w:ascii="Arial" w:hAnsi="Arial" w:cs="Arial"/>
          <w:b/>
        </w:rPr>
      </w:pPr>
    </w:p>
    <w:p w:rsidR="00BB5943" w:rsidRPr="00F40AD9" w:rsidRDefault="00BB5943" w:rsidP="00F40AD9">
      <w:pPr>
        <w:tabs>
          <w:tab w:val="left" w:pos="284"/>
        </w:tabs>
        <w:spacing w:after="0" w:line="240" w:lineRule="auto"/>
        <w:jc w:val="both"/>
        <w:rPr>
          <w:rFonts w:ascii="Arial" w:hAnsi="Arial" w:cs="Arial"/>
          <w:b/>
        </w:rPr>
      </w:pPr>
      <w:r w:rsidRPr="00F40AD9">
        <w:rPr>
          <w:rFonts w:ascii="Arial" w:hAnsi="Arial" w:cs="Arial"/>
          <w:b/>
        </w:rPr>
        <w:t>Summary</w:t>
      </w:r>
    </w:p>
    <w:p w:rsidR="001F0643" w:rsidRPr="00F40AD9" w:rsidRDefault="001F0643" w:rsidP="00F40AD9">
      <w:pPr>
        <w:tabs>
          <w:tab w:val="left" w:pos="284"/>
        </w:tabs>
        <w:spacing w:after="0" w:line="240" w:lineRule="auto"/>
        <w:jc w:val="both"/>
        <w:rPr>
          <w:rFonts w:ascii="Arial" w:hAnsi="Arial" w:cs="Arial"/>
          <w:b/>
        </w:rPr>
      </w:pPr>
    </w:p>
    <w:p w:rsidR="009E04D7" w:rsidRPr="009E04D7" w:rsidRDefault="009E04D7" w:rsidP="009E04D7">
      <w:pPr>
        <w:numPr>
          <w:ilvl w:val="0"/>
          <w:numId w:val="6"/>
        </w:numPr>
        <w:tabs>
          <w:tab w:val="left" w:pos="284"/>
        </w:tabs>
        <w:spacing w:after="0" w:line="240" w:lineRule="auto"/>
        <w:contextualSpacing/>
        <w:jc w:val="both"/>
        <w:rPr>
          <w:rFonts w:ascii="Arial" w:eastAsia="Calibri" w:hAnsi="Arial" w:cs="Arial"/>
        </w:rPr>
      </w:pPr>
      <w:r w:rsidRPr="009E04D7">
        <w:rPr>
          <w:rFonts w:ascii="Arial" w:eastAsia="Calibri" w:hAnsi="Arial" w:cs="Arial"/>
        </w:rPr>
        <w:t xml:space="preserve">The Countryside Alliance believes that high speed broadband is an essential service alongside water, electricity and gas; but is nowhere near as available in rural areas as it is in urban areas. This view is shared by Ofcom and highlighted in their </w:t>
      </w:r>
      <w:r w:rsidRPr="00CA4987">
        <w:rPr>
          <w:rFonts w:ascii="Arial" w:eastAsia="Calibri" w:hAnsi="Arial" w:cs="Arial"/>
        </w:rPr>
        <w:t>Connected Nations Report</w:t>
      </w:r>
      <w:r w:rsidRPr="009E04D7">
        <w:rPr>
          <w:rFonts w:ascii="Arial" w:eastAsia="Calibri" w:hAnsi="Arial" w:cs="Arial"/>
          <w:i/>
        </w:rPr>
        <w:t xml:space="preserve"> </w:t>
      </w:r>
      <w:r w:rsidRPr="009E04D7">
        <w:rPr>
          <w:rFonts w:ascii="Arial" w:eastAsia="Calibri" w:hAnsi="Arial" w:cs="Arial"/>
        </w:rPr>
        <w:t>published in December 2015</w:t>
      </w:r>
      <w:r w:rsidRPr="009E04D7">
        <w:rPr>
          <w:rFonts w:ascii="Arial" w:eastAsia="Calibri" w:hAnsi="Arial" w:cs="Arial"/>
          <w:i/>
        </w:rPr>
        <w:t>.</w:t>
      </w:r>
    </w:p>
    <w:p w:rsidR="009E04D7" w:rsidRPr="009E04D7" w:rsidRDefault="009E04D7" w:rsidP="009E04D7">
      <w:pPr>
        <w:tabs>
          <w:tab w:val="left" w:pos="284"/>
        </w:tabs>
        <w:spacing w:after="0" w:line="240" w:lineRule="auto"/>
        <w:ind w:left="720"/>
        <w:contextualSpacing/>
        <w:jc w:val="both"/>
        <w:rPr>
          <w:rFonts w:ascii="Arial" w:eastAsia="Calibri" w:hAnsi="Arial" w:cs="Arial"/>
        </w:rPr>
      </w:pPr>
    </w:p>
    <w:p w:rsidR="004B06BA" w:rsidRDefault="009E04D7" w:rsidP="004B06BA">
      <w:pPr>
        <w:numPr>
          <w:ilvl w:val="0"/>
          <w:numId w:val="24"/>
        </w:numPr>
        <w:spacing w:after="0" w:line="240" w:lineRule="auto"/>
        <w:contextualSpacing/>
        <w:jc w:val="both"/>
        <w:rPr>
          <w:rFonts w:ascii="Arial" w:eastAsia="Calibri" w:hAnsi="Arial" w:cs="Arial"/>
        </w:rPr>
      </w:pPr>
      <w:r w:rsidRPr="009E04D7">
        <w:rPr>
          <w:rFonts w:ascii="Arial" w:eastAsia="Times New Roman" w:hAnsi="Arial" w:cs="Arial"/>
          <w:lang w:eastAsia="en-GB"/>
        </w:rPr>
        <w:t>Continued poor connectivity in rural areas represents a huge missed opportunity for economic development and these gaps and weaknesses need to be addressed as a priority.</w:t>
      </w:r>
      <w:r w:rsidR="004B06BA" w:rsidRPr="004B06BA">
        <w:rPr>
          <w:rFonts w:ascii="Arial" w:eastAsia="Calibri" w:hAnsi="Arial" w:cs="Arial"/>
        </w:rPr>
        <w:t xml:space="preserve"> </w:t>
      </w:r>
      <w:r w:rsidR="004B06BA" w:rsidRPr="009E04D7">
        <w:rPr>
          <w:rFonts w:ascii="Arial" w:eastAsia="Calibri" w:hAnsi="Arial" w:cs="Arial"/>
        </w:rPr>
        <w:t xml:space="preserve">Reliable broadband is essential for competitive and successful enterprises in a growing digital economy. It is vital that rural communities and businesses have access to effective and affordable broadband if the digital divide between rural and urban areas in the UK is not to grow any wider.   </w:t>
      </w:r>
    </w:p>
    <w:p w:rsidR="004B06BA" w:rsidRPr="009E04D7" w:rsidRDefault="004B06BA" w:rsidP="004B06BA">
      <w:pPr>
        <w:spacing w:after="0" w:line="240" w:lineRule="auto"/>
        <w:ind w:left="720"/>
        <w:contextualSpacing/>
        <w:jc w:val="both"/>
        <w:rPr>
          <w:rFonts w:ascii="Arial" w:eastAsia="Calibri" w:hAnsi="Arial" w:cs="Arial"/>
        </w:rPr>
      </w:pPr>
    </w:p>
    <w:p w:rsidR="004B06BA" w:rsidRPr="004B06BA" w:rsidRDefault="004B06BA" w:rsidP="004B06BA">
      <w:pPr>
        <w:numPr>
          <w:ilvl w:val="0"/>
          <w:numId w:val="24"/>
        </w:numPr>
        <w:spacing w:after="0" w:line="240" w:lineRule="auto"/>
        <w:contextualSpacing/>
        <w:jc w:val="both"/>
        <w:rPr>
          <w:rFonts w:ascii="Arial" w:eastAsia="Times New Roman" w:hAnsi="Arial" w:cs="Arial"/>
          <w:lang w:eastAsia="en-GB"/>
        </w:rPr>
      </w:pPr>
      <w:r w:rsidRPr="009E04D7">
        <w:rPr>
          <w:rFonts w:ascii="Arial" w:eastAsia="Times New Roman" w:hAnsi="Arial" w:cs="Arial"/>
          <w:lang w:eastAsia="en-GB"/>
        </w:rPr>
        <w:t>Countryside Alliance research shows that 82% of people in rural areas believe superfast broadband is essential to 21st Century life and that everyone should have access to it. However, 56% feel the Government is not doing enough to ensure it happens.</w:t>
      </w:r>
      <w:r w:rsidRPr="009E04D7">
        <w:rPr>
          <w:rFonts w:ascii="Arial" w:hAnsi="Arial" w:cs="Arial"/>
        </w:rPr>
        <w:t xml:space="preserve"> Rolling out high speed broadband across the whole of the UK is the technological improvement that the British public most widely believe will impact positively on the UK economy. 80% of all adults agree that the provision of high speed broadband would have a positive impact, rising to 85% amongst rural communities. This measure outscores greater investment in renewable energies, major transport projects such as high speed rail, the Elizabeth Line and a third runway at Heathrow.</w:t>
      </w:r>
    </w:p>
    <w:p w:rsidR="004B06BA" w:rsidRPr="009E04D7" w:rsidRDefault="004B06BA" w:rsidP="004B06BA">
      <w:pPr>
        <w:spacing w:after="0" w:line="240" w:lineRule="auto"/>
        <w:contextualSpacing/>
        <w:jc w:val="both"/>
        <w:rPr>
          <w:rFonts w:ascii="Arial" w:eastAsia="Times New Roman" w:hAnsi="Arial" w:cs="Arial"/>
          <w:lang w:eastAsia="en-GB"/>
        </w:rPr>
      </w:pPr>
    </w:p>
    <w:p w:rsidR="004B06BA" w:rsidRPr="004B06BA" w:rsidRDefault="004B06BA" w:rsidP="004B06BA">
      <w:pPr>
        <w:numPr>
          <w:ilvl w:val="0"/>
          <w:numId w:val="24"/>
        </w:numPr>
        <w:spacing w:after="0" w:line="240" w:lineRule="auto"/>
        <w:contextualSpacing/>
        <w:jc w:val="both"/>
        <w:rPr>
          <w:rFonts w:ascii="Arial" w:eastAsia="Calibri" w:hAnsi="Arial" w:cs="Arial"/>
        </w:rPr>
      </w:pPr>
      <w:r w:rsidRPr="009E04D7">
        <w:rPr>
          <w:rFonts w:ascii="Arial" w:eastAsia="Times New Roman" w:hAnsi="Arial" w:cs="Arial"/>
          <w:lang w:eastAsia="en-GB"/>
        </w:rPr>
        <w:t>Limited access to broadband services also affects education in rural areas and access to online services, especially the new offering of government online services. The</w:t>
      </w:r>
      <w:r>
        <w:rPr>
          <w:rFonts w:ascii="Arial" w:eastAsia="Times New Roman" w:hAnsi="Arial" w:cs="Arial"/>
          <w:lang w:eastAsia="en-GB"/>
        </w:rPr>
        <w:t xml:space="preserve"> then</w:t>
      </w:r>
      <w:r w:rsidRPr="009E04D7">
        <w:rPr>
          <w:rFonts w:ascii="Arial" w:eastAsia="Times New Roman" w:hAnsi="Arial" w:cs="Arial"/>
          <w:lang w:eastAsia="en-GB"/>
        </w:rPr>
        <w:t xml:space="preserve"> </w:t>
      </w:r>
      <w:r>
        <w:rPr>
          <w:rFonts w:ascii="Arial" w:hAnsi="Arial" w:cs="Arial"/>
        </w:rPr>
        <w:t>Chancellor, Rt Hon George Osborne MP,</w:t>
      </w:r>
      <w:r w:rsidRPr="009E04D7">
        <w:rPr>
          <w:rFonts w:ascii="Arial" w:hAnsi="Arial" w:cs="Arial"/>
        </w:rPr>
        <w:t xml:space="preserve"> commit</w:t>
      </w:r>
      <w:r w:rsidR="00B00E8C">
        <w:rPr>
          <w:rFonts w:ascii="Arial" w:hAnsi="Arial" w:cs="Arial"/>
        </w:rPr>
        <w:t xml:space="preserve">ted </w:t>
      </w:r>
      <w:r w:rsidRPr="009E04D7">
        <w:rPr>
          <w:rFonts w:ascii="Arial" w:hAnsi="Arial" w:cs="Arial"/>
        </w:rPr>
        <w:t xml:space="preserve">in the </w:t>
      </w:r>
      <w:r w:rsidR="00B00E8C">
        <w:rPr>
          <w:rFonts w:ascii="Arial" w:hAnsi="Arial" w:cs="Arial"/>
        </w:rPr>
        <w:t xml:space="preserve">2015 </w:t>
      </w:r>
      <w:r w:rsidRPr="009E04D7">
        <w:rPr>
          <w:rFonts w:ascii="Arial" w:hAnsi="Arial" w:cs="Arial"/>
        </w:rPr>
        <w:t>Spending Review</w:t>
      </w:r>
      <w:r>
        <w:rPr>
          <w:rFonts w:ascii="Arial" w:hAnsi="Arial" w:cs="Arial"/>
        </w:rPr>
        <w:t xml:space="preserve"> </w:t>
      </w:r>
      <w:r w:rsidRPr="009E04D7">
        <w:rPr>
          <w:rFonts w:ascii="Arial" w:hAnsi="Arial" w:cs="Arial"/>
        </w:rPr>
        <w:t xml:space="preserve"> “to build one of the most digitally advanced tax administrations in the world,</w:t>
      </w:r>
      <w:r w:rsidRPr="009E04D7">
        <w:rPr>
          <w:rFonts w:ascii="Arial" w:eastAsia="Times New Roman" w:hAnsi="Arial" w:cs="Arial"/>
          <w:lang w:eastAsia="en-GB"/>
        </w:rPr>
        <w:t xml:space="preserve">” </w:t>
      </w:r>
      <w:r w:rsidR="00B00E8C">
        <w:rPr>
          <w:rFonts w:ascii="Arial" w:eastAsia="Times New Roman" w:hAnsi="Arial" w:cs="Arial"/>
          <w:lang w:eastAsia="en-GB"/>
        </w:rPr>
        <w:t xml:space="preserve">this </w:t>
      </w:r>
      <w:r w:rsidRPr="009E04D7">
        <w:rPr>
          <w:rFonts w:ascii="Arial" w:eastAsia="Times New Roman" w:hAnsi="Arial" w:cs="Arial"/>
          <w:lang w:eastAsia="en-GB"/>
        </w:rPr>
        <w:t>will only work if these services are accessible to all and do not exclude those in remoter areas, who already struggle to access many public services.</w:t>
      </w:r>
    </w:p>
    <w:p w:rsidR="004B06BA" w:rsidRPr="009E04D7" w:rsidRDefault="004B06BA" w:rsidP="004B06BA">
      <w:pPr>
        <w:spacing w:after="0" w:line="240" w:lineRule="auto"/>
        <w:contextualSpacing/>
        <w:jc w:val="both"/>
        <w:rPr>
          <w:rFonts w:ascii="Arial" w:eastAsia="Calibri" w:hAnsi="Arial" w:cs="Arial"/>
        </w:rPr>
      </w:pPr>
      <w:r w:rsidRPr="009E04D7">
        <w:rPr>
          <w:rFonts w:ascii="Arial" w:eastAsia="Times New Roman" w:hAnsi="Arial" w:cs="Arial"/>
          <w:lang w:eastAsia="en-GB"/>
        </w:rPr>
        <w:t xml:space="preserve"> </w:t>
      </w:r>
    </w:p>
    <w:p w:rsidR="004B06BA" w:rsidRPr="009E04D7" w:rsidRDefault="004B06BA" w:rsidP="004B06BA">
      <w:pPr>
        <w:numPr>
          <w:ilvl w:val="0"/>
          <w:numId w:val="24"/>
        </w:numPr>
        <w:spacing w:after="0" w:line="240" w:lineRule="auto"/>
        <w:contextualSpacing/>
        <w:jc w:val="both"/>
        <w:rPr>
          <w:rFonts w:ascii="Arial" w:eastAsia="Calibri" w:hAnsi="Arial" w:cs="Arial"/>
        </w:rPr>
      </w:pPr>
      <w:r w:rsidRPr="009E04D7">
        <w:rPr>
          <w:rFonts w:ascii="Arial" w:eastAsia="Times New Roman" w:hAnsi="Arial" w:cs="Arial"/>
          <w:lang w:eastAsia="en-GB"/>
        </w:rPr>
        <w:t xml:space="preserve">For example, HMRC expect tax returns and PAYE to be completed online, so rural and farm businesses are often excluded from this service as they are unable to access and return data online due to the lack of a suitable broadband connection. The new Basic Payment Scheme, which was intended to be fully digitally administered and processed online, caused great frustration and expense to farmers without broadband provision. </w:t>
      </w:r>
    </w:p>
    <w:p w:rsidR="004B06BA" w:rsidRPr="009E04D7" w:rsidRDefault="004B06BA" w:rsidP="004B06BA">
      <w:pPr>
        <w:spacing w:after="0" w:line="240" w:lineRule="auto"/>
        <w:contextualSpacing/>
        <w:jc w:val="both"/>
        <w:rPr>
          <w:rFonts w:ascii="Arial" w:eastAsia="Calibri" w:hAnsi="Arial" w:cs="Arial"/>
        </w:rPr>
      </w:pPr>
    </w:p>
    <w:p w:rsidR="009E04D7" w:rsidRPr="009E04D7" w:rsidRDefault="004B06BA" w:rsidP="004B06BA">
      <w:pPr>
        <w:numPr>
          <w:ilvl w:val="0"/>
          <w:numId w:val="24"/>
        </w:numPr>
        <w:spacing w:after="0" w:line="240" w:lineRule="auto"/>
        <w:contextualSpacing/>
        <w:jc w:val="both"/>
        <w:rPr>
          <w:rFonts w:ascii="Arial" w:eastAsia="Times New Roman" w:hAnsi="Arial" w:cs="Arial"/>
          <w:lang w:eastAsia="en-GB"/>
        </w:rPr>
      </w:pPr>
      <w:r w:rsidRPr="009E04D7">
        <w:rPr>
          <w:rFonts w:ascii="Arial" w:eastAsia="Times New Roman" w:hAnsi="Arial" w:cs="Arial"/>
          <w:lang w:eastAsia="en-GB"/>
        </w:rPr>
        <w:lastRenderedPageBreak/>
        <w:t>If you do not have broadband then, as a rural business, you are expected to use an agent or adviser to help complete online forms, which is a significant additional cost. The latter point is particularly troublesome for farmers in more remote areas, who need access to the internet. A survey by the National Farmers Union on broadband access in rural areas showed that around 40% of respondents could not get broadband at all, while 90% who could access broadband did not get a reliable connection.                                                    </w:t>
      </w:r>
    </w:p>
    <w:p w:rsidR="009E04D7" w:rsidRPr="009E04D7" w:rsidRDefault="009E04D7" w:rsidP="009E04D7">
      <w:pPr>
        <w:tabs>
          <w:tab w:val="left" w:pos="284"/>
        </w:tabs>
        <w:spacing w:after="0" w:line="240" w:lineRule="auto"/>
        <w:contextualSpacing/>
        <w:jc w:val="both"/>
        <w:rPr>
          <w:rFonts w:ascii="Arial" w:eastAsia="Times New Roman" w:hAnsi="Arial" w:cs="Arial"/>
          <w:lang w:eastAsia="en-GB"/>
        </w:rPr>
      </w:pPr>
    </w:p>
    <w:p w:rsidR="009E04D7" w:rsidRPr="009E04D7" w:rsidRDefault="009E04D7" w:rsidP="009E04D7">
      <w:pPr>
        <w:numPr>
          <w:ilvl w:val="0"/>
          <w:numId w:val="6"/>
        </w:numPr>
        <w:spacing w:after="0" w:line="240" w:lineRule="auto"/>
        <w:contextualSpacing/>
        <w:jc w:val="both"/>
        <w:rPr>
          <w:rFonts w:ascii="Arial" w:eastAsia="Times New Roman" w:hAnsi="Arial" w:cs="Arial"/>
          <w:lang w:eastAsia="en-GB"/>
        </w:rPr>
      </w:pPr>
      <w:r w:rsidRPr="009E04D7">
        <w:rPr>
          <w:rFonts w:ascii="Arial" w:eastAsia="Times New Roman" w:hAnsi="Arial" w:cs="Arial"/>
          <w:lang w:eastAsia="en-GB"/>
        </w:rPr>
        <w:t xml:space="preserve">Nearly half of all premises in rural areas across the UK are still receiving speeds of less than 10Mbit/s. This continues to be a particular problem for many consumers in rural areas. Around 1.5 </w:t>
      </w:r>
      <w:proofErr w:type="gramStart"/>
      <w:r w:rsidRPr="009E04D7">
        <w:rPr>
          <w:rFonts w:ascii="Arial" w:eastAsia="Times New Roman" w:hAnsi="Arial" w:cs="Arial"/>
          <w:lang w:eastAsia="en-GB"/>
        </w:rPr>
        <w:t>million,</w:t>
      </w:r>
      <w:proofErr w:type="gramEnd"/>
      <w:r w:rsidRPr="009E04D7">
        <w:rPr>
          <w:rFonts w:ascii="Arial" w:eastAsia="Times New Roman" w:hAnsi="Arial" w:cs="Arial"/>
          <w:lang w:eastAsia="en-GB"/>
        </w:rPr>
        <w:t xml:space="preserve"> or nearly 50% of, rural premises are connected by lines that are unable to receive speeds higher than 10Mbit/s and one in five rural premises are unable to receive speeds higher than 5Mbit/s</w:t>
      </w:r>
      <w:r w:rsidR="004B06BA">
        <w:rPr>
          <w:rStyle w:val="FootnoteReference"/>
          <w:rFonts w:eastAsia="Times New Roman" w:cs="Arial"/>
          <w:lang w:eastAsia="en-GB"/>
        </w:rPr>
        <w:footnoteReference w:id="1"/>
      </w:r>
      <w:r w:rsidRPr="009E04D7">
        <w:rPr>
          <w:rFonts w:ascii="Arial" w:eastAsia="Times New Roman" w:hAnsi="Arial" w:cs="Arial"/>
          <w:lang w:eastAsia="en-GB"/>
        </w:rPr>
        <w:t>.</w:t>
      </w:r>
    </w:p>
    <w:p w:rsidR="009E04D7" w:rsidRPr="009E04D7" w:rsidRDefault="009E04D7" w:rsidP="009E04D7">
      <w:pPr>
        <w:spacing w:after="0" w:line="240" w:lineRule="auto"/>
        <w:contextualSpacing/>
        <w:jc w:val="both"/>
        <w:rPr>
          <w:rFonts w:ascii="Arial" w:eastAsia="Times New Roman" w:hAnsi="Arial" w:cs="Arial"/>
          <w:lang w:eastAsia="en-GB"/>
        </w:rPr>
      </w:pPr>
    </w:p>
    <w:p w:rsidR="009E04D7" w:rsidRPr="009E04D7" w:rsidRDefault="009E04D7" w:rsidP="009E04D7">
      <w:pPr>
        <w:numPr>
          <w:ilvl w:val="0"/>
          <w:numId w:val="6"/>
        </w:numPr>
        <w:tabs>
          <w:tab w:val="left" w:pos="284"/>
        </w:tabs>
        <w:spacing w:after="0" w:line="240" w:lineRule="auto"/>
        <w:contextualSpacing/>
        <w:jc w:val="both"/>
        <w:rPr>
          <w:rFonts w:ascii="Arial" w:eastAsia="Times New Roman" w:hAnsi="Arial" w:cs="Arial"/>
          <w:lang w:eastAsia="en-GB"/>
        </w:rPr>
      </w:pPr>
      <w:r w:rsidRPr="009E04D7">
        <w:rPr>
          <w:rFonts w:ascii="Arial" w:eastAsia="Times New Roman" w:hAnsi="Arial" w:cs="Arial"/>
          <w:lang w:eastAsia="en-GB"/>
        </w:rPr>
        <w:t xml:space="preserve">The Alliance also welcomed the initial findings of the Ofcom </w:t>
      </w:r>
      <w:r w:rsidR="00B00E8C">
        <w:rPr>
          <w:rFonts w:ascii="Arial" w:eastAsia="Times New Roman" w:hAnsi="Arial" w:cs="Arial"/>
          <w:lang w:eastAsia="en-GB"/>
        </w:rPr>
        <w:t>D</w:t>
      </w:r>
      <w:r w:rsidRPr="009E04D7">
        <w:rPr>
          <w:rFonts w:ascii="Arial" w:eastAsia="Times New Roman" w:hAnsi="Arial" w:cs="Arial"/>
          <w:lang w:eastAsia="en-GB"/>
        </w:rPr>
        <w:t xml:space="preserve">igital </w:t>
      </w:r>
      <w:r w:rsidR="00B00E8C">
        <w:rPr>
          <w:rFonts w:ascii="Arial" w:eastAsia="Times New Roman" w:hAnsi="Arial" w:cs="Arial"/>
          <w:lang w:eastAsia="en-GB"/>
        </w:rPr>
        <w:t>R</w:t>
      </w:r>
      <w:r w:rsidRPr="009E04D7">
        <w:rPr>
          <w:rFonts w:ascii="Arial" w:eastAsia="Times New Roman" w:hAnsi="Arial" w:cs="Arial"/>
          <w:lang w:eastAsia="en-GB"/>
        </w:rPr>
        <w:t>eview published on 25 February 2016, which we believe will go some way to delivering digital connectivity to communities, although there is still a long way to go in rural areas and in particular those remote, hard to reach areas.</w:t>
      </w:r>
    </w:p>
    <w:p w:rsidR="009E04D7" w:rsidRPr="009E04D7" w:rsidRDefault="009E04D7" w:rsidP="009E04D7">
      <w:pPr>
        <w:tabs>
          <w:tab w:val="left" w:pos="284"/>
        </w:tabs>
        <w:spacing w:after="0" w:line="240" w:lineRule="auto"/>
        <w:contextualSpacing/>
        <w:jc w:val="both"/>
        <w:rPr>
          <w:rFonts w:ascii="Arial" w:eastAsia="Times New Roman" w:hAnsi="Arial" w:cs="Arial"/>
          <w:lang w:eastAsia="en-GB"/>
        </w:rPr>
      </w:pPr>
      <w:r w:rsidRPr="009E04D7">
        <w:rPr>
          <w:rFonts w:ascii="Arial" w:eastAsia="Times New Roman" w:hAnsi="Arial" w:cs="Arial"/>
          <w:lang w:eastAsia="en-GB"/>
        </w:rPr>
        <w:t xml:space="preserve"> </w:t>
      </w:r>
    </w:p>
    <w:p w:rsidR="009E04D7" w:rsidRPr="009E04D7" w:rsidRDefault="009E04D7" w:rsidP="009E04D7">
      <w:pPr>
        <w:numPr>
          <w:ilvl w:val="0"/>
          <w:numId w:val="6"/>
        </w:numPr>
        <w:spacing w:after="0" w:line="240" w:lineRule="auto"/>
        <w:ind w:left="714" w:hanging="357"/>
        <w:contextualSpacing/>
        <w:jc w:val="both"/>
        <w:rPr>
          <w:rFonts w:ascii="Arial" w:eastAsia="Times New Roman" w:hAnsi="Arial" w:cs="Arial"/>
          <w:lang w:eastAsia="en-GB"/>
        </w:rPr>
      </w:pPr>
      <w:r w:rsidRPr="009E04D7">
        <w:rPr>
          <w:rFonts w:ascii="Arial" w:eastAsia="Times New Roman" w:hAnsi="Arial" w:cs="Arial"/>
          <w:lang w:eastAsia="en-GB"/>
        </w:rPr>
        <w:t>This opening up of access to</w:t>
      </w:r>
      <w:r w:rsidR="004B06BA">
        <w:rPr>
          <w:rFonts w:ascii="Arial" w:eastAsia="Times New Roman" w:hAnsi="Arial" w:cs="Arial"/>
          <w:lang w:eastAsia="en-GB"/>
        </w:rPr>
        <w:t xml:space="preserve"> BT</w:t>
      </w:r>
      <w:r w:rsidRPr="009E04D7">
        <w:rPr>
          <w:rFonts w:ascii="Arial" w:eastAsia="Times New Roman" w:hAnsi="Arial" w:cs="Arial"/>
          <w:lang w:eastAsia="en-GB"/>
        </w:rPr>
        <w:t xml:space="preserve"> infrastructure will enable greater competition which will help drive the delivery of superfast broadband across the UK. As the latest Ofcom report notes “competition can deliver significant consumer benefits by driving innovation and take-up of new technology, improving service quality, delivering affordable prices and reducing the country’s reliance on Openreach.” </w:t>
      </w:r>
    </w:p>
    <w:p w:rsidR="009E04D7" w:rsidRPr="009E04D7" w:rsidRDefault="009E04D7" w:rsidP="009E04D7">
      <w:pPr>
        <w:spacing w:after="0" w:line="240" w:lineRule="auto"/>
        <w:contextualSpacing/>
        <w:jc w:val="both"/>
        <w:rPr>
          <w:rFonts w:ascii="Arial" w:eastAsia="Times New Roman" w:hAnsi="Arial" w:cs="Arial"/>
          <w:lang w:eastAsia="en-GB"/>
        </w:rPr>
      </w:pPr>
    </w:p>
    <w:p w:rsidR="00B00E8C" w:rsidRDefault="009E04D7" w:rsidP="00B00E8C">
      <w:pPr>
        <w:numPr>
          <w:ilvl w:val="0"/>
          <w:numId w:val="6"/>
        </w:numPr>
        <w:tabs>
          <w:tab w:val="left" w:pos="284"/>
        </w:tabs>
        <w:spacing w:after="0" w:line="240" w:lineRule="auto"/>
        <w:contextualSpacing/>
        <w:jc w:val="both"/>
        <w:rPr>
          <w:rFonts w:ascii="Arial" w:eastAsia="Times New Roman" w:hAnsi="Arial" w:cs="Arial"/>
          <w:lang w:eastAsia="en-GB"/>
        </w:rPr>
      </w:pPr>
      <w:r w:rsidRPr="009E04D7">
        <w:rPr>
          <w:rFonts w:ascii="Arial" w:eastAsia="Calibri" w:hAnsi="Arial" w:cs="Arial"/>
        </w:rPr>
        <w:t>The BDUK programme is progressing well but</w:t>
      </w:r>
      <w:r w:rsidRPr="009E04D7">
        <w:rPr>
          <w:rFonts w:ascii="Arial" w:eastAsia="Calibri" w:hAnsi="Arial" w:cs="Arial"/>
          <w:b/>
        </w:rPr>
        <w:t xml:space="preserve"> </w:t>
      </w:r>
      <w:r w:rsidRPr="009E04D7">
        <w:rPr>
          <w:rFonts w:ascii="Arial" w:eastAsia="Calibri" w:hAnsi="Arial" w:cs="Arial"/>
        </w:rPr>
        <w:t>alternative technologies such as satellite and wireless options need to be utilised more in rural areas where fixed line solutions are difficult or impossible to deliver high speed broadband.</w:t>
      </w:r>
      <w:r w:rsidR="00B00E8C" w:rsidRPr="00B00E8C">
        <w:rPr>
          <w:rFonts w:ascii="Arial" w:eastAsia="Calibri" w:hAnsi="Arial" w:cs="Arial"/>
        </w:rPr>
        <w:t xml:space="preserve"> </w:t>
      </w:r>
    </w:p>
    <w:p w:rsidR="00B00E8C" w:rsidRPr="00B00E8C" w:rsidRDefault="00B00E8C" w:rsidP="00B00E8C">
      <w:pPr>
        <w:tabs>
          <w:tab w:val="left" w:pos="284"/>
        </w:tabs>
        <w:spacing w:after="0" w:line="240" w:lineRule="auto"/>
        <w:contextualSpacing/>
        <w:jc w:val="both"/>
        <w:rPr>
          <w:rFonts w:ascii="Arial" w:eastAsia="Times New Roman" w:hAnsi="Arial" w:cs="Arial"/>
          <w:lang w:eastAsia="en-GB"/>
        </w:rPr>
      </w:pPr>
    </w:p>
    <w:p w:rsidR="00147C4B" w:rsidRPr="00147C4B" w:rsidRDefault="00147C4B" w:rsidP="00147C4B">
      <w:pPr>
        <w:pStyle w:val="ListParagraph"/>
        <w:numPr>
          <w:ilvl w:val="0"/>
          <w:numId w:val="6"/>
        </w:numPr>
        <w:spacing w:after="0" w:line="240" w:lineRule="auto"/>
        <w:ind w:left="714" w:hanging="357"/>
        <w:jc w:val="both"/>
        <w:rPr>
          <w:rFonts w:ascii="Arial" w:hAnsi="Arial" w:cs="Arial"/>
          <w:lang w:eastAsia="en-GB"/>
        </w:rPr>
      </w:pPr>
      <w:r w:rsidRPr="00147C4B">
        <w:rPr>
          <w:rFonts w:ascii="Arial" w:hAnsi="Arial" w:cs="Arial"/>
        </w:rPr>
        <w:t xml:space="preserve">The Countryside Alliance welcomes the Digital Economy Bill </w:t>
      </w:r>
      <w:r w:rsidRPr="00147C4B">
        <w:rPr>
          <w:rFonts w:ascii="Arial" w:hAnsi="Arial" w:cs="Arial"/>
          <w:lang w:eastAsia="en-GB"/>
        </w:rPr>
        <w:t xml:space="preserve">and we hope that the Bill will ensure that digital connectivity is delivered in rural areas. </w:t>
      </w:r>
    </w:p>
    <w:p w:rsidR="00147C4B" w:rsidRPr="00147C4B" w:rsidRDefault="00147C4B" w:rsidP="00147C4B">
      <w:pPr>
        <w:pStyle w:val="ListParagraph"/>
        <w:spacing w:after="0" w:line="240" w:lineRule="auto"/>
        <w:ind w:left="714"/>
        <w:jc w:val="both"/>
        <w:rPr>
          <w:rFonts w:ascii="Arial" w:hAnsi="Arial" w:cs="Arial"/>
        </w:rPr>
      </w:pPr>
    </w:p>
    <w:p w:rsidR="00147C4B" w:rsidRPr="00147C4B" w:rsidRDefault="00147C4B" w:rsidP="00147C4B">
      <w:pPr>
        <w:pStyle w:val="ListParagraph"/>
        <w:numPr>
          <w:ilvl w:val="0"/>
          <w:numId w:val="6"/>
        </w:numPr>
        <w:spacing w:after="0" w:line="240" w:lineRule="auto"/>
        <w:ind w:left="714" w:hanging="357"/>
        <w:jc w:val="both"/>
        <w:rPr>
          <w:rFonts w:ascii="Arial" w:hAnsi="Arial" w:cs="Arial"/>
          <w:sz w:val="23"/>
          <w:szCs w:val="23"/>
        </w:rPr>
      </w:pPr>
      <w:r w:rsidRPr="00147C4B">
        <w:rPr>
          <w:rFonts w:ascii="Arial" w:hAnsi="Arial" w:cs="Arial"/>
        </w:rPr>
        <w:t>One of the main obstacles to high speed broadband and mobile connectivity in rural areas is the lack of infrastructure able to support high speed connections. This is why we are welcoming the proposal</w:t>
      </w:r>
      <w:r w:rsidR="0097795A">
        <w:rPr>
          <w:rFonts w:ascii="Arial" w:hAnsi="Arial" w:cs="Arial"/>
        </w:rPr>
        <w:t xml:space="preserve"> contained in the Digital Economy Bill</w:t>
      </w:r>
      <w:r w:rsidRPr="00147C4B">
        <w:rPr>
          <w:rFonts w:ascii="Arial" w:hAnsi="Arial" w:cs="Arial"/>
        </w:rPr>
        <w:t xml:space="preserve"> to reform the Electronic Communications Code and the simplification of planning rules, which will assist with the construction of mobile and superfast broadband infrastructure.</w:t>
      </w:r>
    </w:p>
    <w:p w:rsidR="00147C4B" w:rsidRPr="00147C4B" w:rsidRDefault="00147C4B" w:rsidP="00147C4B">
      <w:pPr>
        <w:spacing w:after="0" w:line="240" w:lineRule="auto"/>
        <w:jc w:val="both"/>
        <w:rPr>
          <w:rFonts w:ascii="Arial" w:hAnsi="Arial" w:cs="Arial"/>
          <w:sz w:val="23"/>
          <w:szCs w:val="23"/>
        </w:rPr>
      </w:pPr>
    </w:p>
    <w:p w:rsidR="009E04D7" w:rsidRPr="009E04D7" w:rsidRDefault="00B00E8C" w:rsidP="00147C4B">
      <w:pPr>
        <w:numPr>
          <w:ilvl w:val="0"/>
          <w:numId w:val="6"/>
        </w:numPr>
        <w:tabs>
          <w:tab w:val="left" w:pos="284"/>
        </w:tabs>
        <w:spacing w:after="0" w:line="240" w:lineRule="auto"/>
        <w:contextualSpacing/>
        <w:jc w:val="both"/>
        <w:rPr>
          <w:rFonts w:ascii="Arial" w:eastAsia="Times New Roman" w:hAnsi="Arial" w:cs="Arial"/>
          <w:lang w:eastAsia="en-GB"/>
        </w:rPr>
      </w:pPr>
      <w:r w:rsidRPr="009E04D7">
        <w:rPr>
          <w:rFonts w:ascii="Arial" w:eastAsia="Calibri" w:hAnsi="Arial" w:cs="Arial"/>
        </w:rPr>
        <w:t xml:space="preserve">The Countryside Alliance </w:t>
      </w:r>
      <w:r w:rsidR="00147C4B">
        <w:rPr>
          <w:rFonts w:ascii="Arial" w:eastAsia="Calibri" w:hAnsi="Arial" w:cs="Arial"/>
        </w:rPr>
        <w:t xml:space="preserve">also </w:t>
      </w:r>
      <w:r w:rsidR="00147C4B" w:rsidRPr="009E04D7">
        <w:rPr>
          <w:rFonts w:ascii="Arial" w:eastAsia="Calibri" w:hAnsi="Arial" w:cs="Arial"/>
        </w:rPr>
        <w:t>welcom</w:t>
      </w:r>
      <w:r w:rsidR="00147C4B">
        <w:rPr>
          <w:rFonts w:ascii="Arial" w:eastAsia="Calibri" w:hAnsi="Arial" w:cs="Arial"/>
        </w:rPr>
        <w:t xml:space="preserve">es the proposals in the Bill </w:t>
      </w:r>
      <w:r w:rsidRPr="009E04D7">
        <w:rPr>
          <w:rFonts w:ascii="Arial" w:eastAsia="Calibri" w:hAnsi="Arial" w:cs="Arial"/>
        </w:rPr>
        <w:t>to introduce a Universal Service Obligation (USO) of 10Mbit/s for broad</w:t>
      </w:r>
      <w:r w:rsidR="00147C4B">
        <w:rPr>
          <w:rFonts w:ascii="Arial" w:eastAsia="Calibri" w:hAnsi="Arial" w:cs="Arial"/>
        </w:rPr>
        <w:t>band speeds across the country. However, t</w:t>
      </w:r>
      <w:r w:rsidR="009E04D7" w:rsidRPr="009E04D7">
        <w:rPr>
          <w:rFonts w:ascii="Arial" w:eastAsia="Calibri" w:hAnsi="Arial" w:cs="Arial"/>
        </w:rPr>
        <w:t>he UK Government needs to consider how the Universal Service Obligation is going to be delivered and allocate resources to ensure that 10Mbit/s can be accessed in all premises across the UK.</w:t>
      </w:r>
    </w:p>
    <w:p w:rsidR="009E04D7" w:rsidRPr="009E04D7" w:rsidRDefault="009E04D7" w:rsidP="009E04D7">
      <w:pPr>
        <w:spacing w:after="0" w:line="240" w:lineRule="auto"/>
        <w:jc w:val="both"/>
        <w:rPr>
          <w:rFonts w:ascii="Arial" w:eastAsia="Times New Roman" w:hAnsi="Arial" w:cs="Arial"/>
          <w:lang w:eastAsia="en-GB"/>
        </w:rPr>
      </w:pPr>
    </w:p>
    <w:p w:rsidR="009E04D7" w:rsidRPr="009E04D7" w:rsidRDefault="009E04D7" w:rsidP="009E04D7">
      <w:pPr>
        <w:spacing w:after="0" w:line="240" w:lineRule="auto"/>
        <w:jc w:val="both"/>
        <w:rPr>
          <w:rFonts w:ascii="Arial" w:eastAsia="Times New Roman" w:hAnsi="Arial" w:cs="Arial"/>
          <w:b/>
          <w:lang w:eastAsia="en-GB"/>
        </w:rPr>
      </w:pPr>
      <w:r w:rsidRPr="009E04D7">
        <w:rPr>
          <w:rFonts w:ascii="Arial" w:eastAsia="Times New Roman" w:hAnsi="Arial" w:cs="Arial"/>
          <w:b/>
          <w:lang w:eastAsia="en-GB"/>
        </w:rPr>
        <w:t xml:space="preserve">Current Coverage and Speeds in the UK </w:t>
      </w:r>
    </w:p>
    <w:p w:rsidR="009E04D7" w:rsidRPr="009E04D7" w:rsidRDefault="009E04D7" w:rsidP="009E04D7">
      <w:pPr>
        <w:autoSpaceDE w:val="0"/>
        <w:autoSpaceDN w:val="0"/>
        <w:adjustRightInd w:val="0"/>
        <w:spacing w:after="0" w:line="240" w:lineRule="auto"/>
        <w:jc w:val="both"/>
        <w:rPr>
          <w:rFonts w:ascii="Arial" w:hAnsi="Arial" w:cs="Arial"/>
        </w:rPr>
      </w:pPr>
    </w:p>
    <w:p w:rsidR="009E04D7" w:rsidRDefault="00147C4B" w:rsidP="009E04D7">
      <w:pPr>
        <w:numPr>
          <w:ilvl w:val="0"/>
          <w:numId w:val="25"/>
        </w:numPr>
        <w:autoSpaceDE w:val="0"/>
        <w:autoSpaceDN w:val="0"/>
        <w:adjustRightInd w:val="0"/>
        <w:spacing w:after="0" w:line="240" w:lineRule="auto"/>
        <w:contextualSpacing/>
        <w:jc w:val="both"/>
        <w:rPr>
          <w:rFonts w:ascii="Arial" w:hAnsi="Arial" w:cs="Arial"/>
        </w:rPr>
      </w:pPr>
      <w:r w:rsidRPr="00147C4B">
        <w:rPr>
          <w:rFonts w:ascii="Arial" w:hAnsi="Arial" w:cs="Arial"/>
        </w:rPr>
        <w:t xml:space="preserve">The </w:t>
      </w:r>
      <w:hyperlink r:id="rId10" w:history="1">
        <w:r w:rsidR="00CA4987">
          <w:rPr>
            <w:rFonts w:ascii="Arial" w:hAnsi="Arial" w:cs="Arial"/>
          </w:rPr>
          <w:t xml:space="preserve">Ofcom Report </w:t>
        </w:r>
        <w:r w:rsidRPr="00147C4B">
          <w:rPr>
            <w:rFonts w:ascii="Arial" w:hAnsi="Arial" w:cs="Arial"/>
          </w:rPr>
          <w:t>Connected Nation 2015</w:t>
        </w:r>
      </w:hyperlink>
      <w:r w:rsidR="00CA4987">
        <w:rPr>
          <w:rFonts w:ascii="Arial" w:hAnsi="Arial" w:cs="Arial"/>
        </w:rPr>
        <w:t xml:space="preserve"> </w:t>
      </w:r>
      <w:r w:rsidRPr="00147C4B">
        <w:rPr>
          <w:rFonts w:ascii="Arial" w:hAnsi="Arial" w:cs="Arial"/>
        </w:rPr>
        <w:t>showed that around 8</w:t>
      </w:r>
      <w:r w:rsidR="0097795A">
        <w:rPr>
          <w:rFonts w:ascii="Arial" w:hAnsi="Arial" w:cs="Arial"/>
        </w:rPr>
        <w:t>%</w:t>
      </w:r>
      <w:r w:rsidRPr="00147C4B">
        <w:rPr>
          <w:rFonts w:ascii="Arial" w:hAnsi="Arial" w:cs="Arial"/>
        </w:rPr>
        <w:t xml:space="preserve"> of premises in the UK (2.4 million) are connected to lines that are unable to receive broadband speeds above the proposed Universal Service Obligation of 10Mbit/s. Many of these are in rural areas, where about 48</w:t>
      </w:r>
      <w:r w:rsidR="0097795A">
        <w:rPr>
          <w:rFonts w:ascii="Arial" w:hAnsi="Arial" w:cs="Arial"/>
        </w:rPr>
        <w:t>%</w:t>
      </w:r>
      <w:r w:rsidRPr="00147C4B">
        <w:rPr>
          <w:rFonts w:ascii="Arial" w:hAnsi="Arial" w:cs="Arial"/>
        </w:rPr>
        <w:t xml:space="preserve"> of premises (1.5 million) are unable to receive speeds above 10Mbit/s. </w:t>
      </w:r>
    </w:p>
    <w:p w:rsidR="00147C4B" w:rsidRPr="009E04D7" w:rsidRDefault="00147C4B" w:rsidP="00147C4B">
      <w:pPr>
        <w:autoSpaceDE w:val="0"/>
        <w:autoSpaceDN w:val="0"/>
        <w:adjustRightInd w:val="0"/>
        <w:spacing w:after="0" w:line="240" w:lineRule="auto"/>
        <w:ind w:left="720"/>
        <w:contextualSpacing/>
        <w:jc w:val="both"/>
        <w:rPr>
          <w:rFonts w:ascii="Arial" w:hAnsi="Arial" w:cs="Arial"/>
        </w:rPr>
      </w:pPr>
    </w:p>
    <w:p w:rsidR="009E04D7" w:rsidRPr="009E04D7" w:rsidRDefault="009E04D7" w:rsidP="009E04D7">
      <w:pPr>
        <w:numPr>
          <w:ilvl w:val="0"/>
          <w:numId w:val="25"/>
        </w:numPr>
        <w:autoSpaceDE w:val="0"/>
        <w:autoSpaceDN w:val="0"/>
        <w:adjustRightInd w:val="0"/>
        <w:spacing w:after="0" w:line="240" w:lineRule="auto"/>
        <w:contextualSpacing/>
        <w:jc w:val="both"/>
        <w:rPr>
          <w:rFonts w:ascii="Arial" w:hAnsi="Arial" w:cs="Arial"/>
        </w:rPr>
      </w:pPr>
      <w:r w:rsidRPr="009E04D7">
        <w:rPr>
          <w:rFonts w:ascii="Arial" w:hAnsi="Arial" w:cs="Arial"/>
        </w:rPr>
        <w:lastRenderedPageBreak/>
        <w:t xml:space="preserve">Given the geography and population densities of different areas of the UK it is clear that there will be locations where the length of the line to individual premises will mean that delivery of even 10Mbit/s is difficult, if not impossible, through fibre cables. Distances between exchanges and premises reflect the lower population densities and disparate nature of dwellings in rural areas. </w:t>
      </w:r>
    </w:p>
    <w:p w:rsidR="009E04D7" w:rsidRPr="009E04D7" w:rsidRDefault="009E04D7" w:rsidP="009E04D7">
      <w:pPr>
        <w:autoSpaceDE w:val="0"/>
        <w:autoSpaceDN w:val="0"/>
        <w:adjustRightInd w:val="0"/>
        <w:spacing w:after="0" w:line="240" w:lineRule="auto"/>
        <w:jc w:val="both"/>
        <w:rPr>
          <w:rFonts w:ascii="Arial" w:hAnsi="Arial" w:cs="Arial"/>
        </w:rPr>
      </w:pPr>
    </w:p>
    <w:p w:rsidR="009E04D7" w:rsidRPr="009E04D7" w:rsidRDefault="009E04D7" w:rsidP="0097795A">
      <w:pPr>
        <w:numPr>
          <w:ilvl w:val="0"/>
          <w:numId w:val="25"/>
        </w:numPr>
        <w:autoSpaceDE w:val="0"/>
        <w:autoSpaceDN w:val="0"/>
        <w:adjustRightInd w:val="0"/>
        <w:spacing w:after="0" w:line="240" w:lineRule="auto"/>
        <w:contextualSpacing/>
        <w:jc w:val="both"/>
        <w:rPr>
          <w:rFonts w:ascii="Arial" w:hAnsi="Arial" w:cs="Arial"/>
        </w:rPr>
      </w:pPr>
      <w:r w:rsidRPr="009E04D7">
        <w:rPr>
          <w:rFonts w:ascii="Arial" w:hAnsi="Arial" w:cs="Arial"/>
        </w:rPr>
        <w:t xml:space="preserve">Even where superfast speeds are available in rural areas they tend to be slower than in urban areas due to the dispersion of premises and the distance of premises from cabinets with a Fibre to the Cabinet (FTTC) solution. Alternative technologies such as satellite and wireless deployments could ultimately form part of the solutions in delivering high speed broadband in rural areas.  </w:t>
      </w:r>
    </w:p>
    <w:p w:rsidR="009E04D7" w:rsidRPr="009E04D7" w:rsidRDefault="009E04D7" w:rsidP="009E04D7">
      <w:pPr>
        <w:spacing w:after="0" w:line="240" w:lineRule="auto"/>
        <w:jc w:val="both"/>
        <w:rPr>
          <w:rFonts w:ascii="Arial" w:eastAsia="MS PGothic" w:hAnsi="Arial" w:cs="Arial"/>
        </w:rPr>
      </w:pPr>
    </w:p>
    <w:p w:rsidR="009E04D7" w:rsidRDefault="006F3F61" w:rsidP="007D3CDD">
      <w:pPr>
        <w:autoSpaceDE w:val="0"/>
        <w:autoSpaceDN w:val="0"/>
        <w:adjustRightInd w:val="0"/>
        <w:spacing w:after="0" w:line="240" w:lineRule="auto"/>
        <w:rPr>
          <w:rFonts w:ascii="Arial" w:hAnsi="Arial" w:cs="Arial"/>
          <w:b/>
          <w:bCs/>
        </w:rPr>
      </w:pPr>
      <w:r w:rsidRPr="006F3F61">
        <w:rPr>
          <w:rFonts w:ascii="Arial" w:hAnsi="Arial" w:cs="Arial"/>
          <w:b/>
          <w:bCs/>
        </w:rPr>
        <w:t>BDUK</w:t>
      </w:r>
      <w:r w:rsidR="00147C4B">
        <w:rPr>
          <w:rFonts w:ascii="Arial" w:hAnsi="Arial" w:cs="Arial"/>
          <w:b/>
          <w:bCs/>
        </w:rPr>
        <w:t xml:space="preserve"> Supe</w:t>
      </w:r>
      <w:r w:rsidR="00C67109">
        <w:rPr>
          <w:rFonts w:ascii="Arial" w:hAnsi="Arial" w:cs="Arial"/>
          <w:b/>
          <w:bCs/>
        </w:rPr>
        <w:t>rfast</w:t>
      </w:r>
      <w:r w:rsidRPr="006F3F61">
        <w:rPr>
          <w:rFonts w:ascii="Arial" w:hAnsi="Arial" w:cs="Arial"/>
          <w:b/>
          <w:bCs/>
        </w:rPr>
        <w:t xml:space="preserve"> </w:t>
      </w:r>
      <w:r w:rsidR="00147C4B">
        <w:rPr>
          <w:rFonts w:ascii="Arial" w:hAnsi="Arial" w:cs="Arial"/>
          <w:b/>
          <w:bCs/>
        </w:rPr>
        <w:t>Broadband R</w:t>
      </w:r>
      <w:r w:rsidRPr="006F3F61">
        <w:rPr>
          <w:rFonts w:ascii="Arial" w:hAnsi="Arial" w:cs="Arial"/>
          <w:b/>
          <w:bCs/>
        </w:rPr>
        <w:t>oll-out</w:t>
      </w:r>
    </w:p>
    <w:p w:rsidR="00147C4B" w:rsidRDefault="00147C4B" w:rsidP="007D3CDD">
      <w:pPr>
        <w:autoSpaceDE w:val="0"/>
        <w:autoSpaceDN w:val="0"/>
        <w:adjustRightInd w:val="0"/>
        <w:spacing w:after="0" w:line="240" w:lineRule="auto"/>
        <w:rPr>
          <w:rFonts w:ascii="Arial" w:hAnsi="Arial" w:cs="Arial"/>
          <w:b/>
          <w:bCs/>
        </w:rPr>
      </w:pPr>
    </w:p>
    <w:p w:rsidR="00147C4B" w:rsidRDefault="00147C4B" w:rsidP="00147C4B">
      <w:pPr>
        <w:pStyle w:val="ListParagraph"/>
        <w:numPr>
          <w:ilvl w:val="0"/>
          <w:numId w:val="26"/>
        </w:numPr>
        <w:spacing w:after="0" w:line="240" w:lineRule="auto"/>
        <w:jc w:val="both"/>
        <w:rPr>
          <w:rFonts w:ascii="Arial" w:hAnsi="Arial" w:cs="Arial"/>
        </w:rPr>
      </w:pPr>
      <w:r w:rsidRPr="00147C4B">
        <w:rPr>
          <w:rFonts w:ascii="Arial" w:hAnsi="Arial" w:cs="Arial"/>
        </w:rPr>
        <w:t>The Government has promised that 95% of UK premises will have superfast broadband (at speeds of 24Mbit/s) by 2017 and a roll out of 4G services to 98% of the population. This still leaves over 1.3 million homes across the UK without superfast broadband or a mobile phone signal. This is why innovative schemes, such as those outlined in the Budget (March, 2015), to provide better services to the hardest to</w:t>
      </w:r>
      <w:r w:rsidR="0097795A">
        <w:rPr>
          <w:rFonts w:ascii="Arial" w:hAnsi="Arial" w:cs="Arial"/>
        </w:rPr>
        <w:t xml:space="preserve"> reach areas must be delivered.</w:t>
      </w:r>
    </w:p>
    <w:p w:rsidR="0097795A" w:rsidRDefault="0097795A" w:rsidP="0097795A">
      <w:pPr>
        <w:pStyle w:val="ListParagraph"/>
        <w:spacing w:after="0" w:line="240" w:lineRule="auto"/>
        <w:jc w:val="both"/>
        <w:rPr>
          <w:rFonts w:ascii="Arial" w:hAnsi="Arial" w:cs="Arial"/>
        </w:rPr>
      </w:pPr>
    </w:p>
    <w:p w:rsidR="00147C4B" w:rsidRPr="00147C4B" w:rsidRDefault="00147C4B" w:rsidP="00147C4B">
      <w:pPr>
        <w:pStyle w:val="ListParagraph"/>
        <w:numPr>
          <w:ilvl w:val="0"/>
          <w:numId w:val="26"/>
        </w:numPr>
        <w:spacing w:after="0" w:line="240" w:lineRule="auto"/>
        <w:jc w:val="both"/>
        <w:rPr>
          <w:rFonts w:ascii="Arial" w:hAnsi="Arial" w:cs="Arial"/>
        </w:rPr>
      </w:pPr>
      <w:r w:rsidRPr="00147C4B">
        <w:rPr>
          <w:rFonts w:ascii="Arial" w:hAnsi="Arial" w:cs="Arial"/>
        </w:rPr>
        <w:t xml:space="preserve">The National Audit Office reported in January 2015 that Phase 1 of the BDUK Program is progressing well after a slow start and this is good news for rural communities. </w:t>
      </w:r>
      <w:r>
        <w:rPr>
          <w:rFonts w:ascii="Arial" w:hAnsi="Arial" w:cs="Arial"/>
        </w:rPr>
        <w:t>T</w:t>
      </w:r>
      <w:proofErr w:type="spellStart"/>
      <w:r w:rsidRPr="00147C4B">
        <w:rPr>
          <w:rFonts w:ascii="Arial" w:eastAsia="Times New Roman" w:hAnsi="Arial" w:cs="Arial"/>
          <w:lang w:val="en-US" w:eastAsia="en-GB"/>
        </w:rPr>
        <w:t>ake</w:t>
      </w:r>
      <w:proofErr w:type="spellEnd"/>
      <w:r w:rsidRPr="00147C4B">
        <w:rPr>
          <w:rFonts w:ascii="Arial" w:eastAsia="Times New Roman" w:hAnsi="Arial" w:cs="Arial"/>
          <w:lang w:val="en-US" w:eastAsia="en-GB"/>
        </w:rPr>
        <w:t>-up of superfast broadband has been significantly faster than anticipated; costs for rolling-out superfast broadband to 90% of UK premises by 2016 (Phase 1) were lower than anticipated; and the delivery of Phase 2 (coverage of 95% of UK premises by December 2017) is likely to require less public funding.</w:t>
      </w:r>
    </w:p>
    <w:p w:rsidR="00147C4B" w:rsidRPr="00147C4B" w:rsidRDefault="00147C4B" w:rsidP="00147C4B">
      <w:pPr>
        <w:pStyle w:val="ListParagraph"/>
        <w:spacing w:after="0" w:line="240" w:lineRule="auto"/>
        <w:jc w:val="both"/>
        <w:rPr>
          <w:rFonts w:ascii="Arial" w:hAnsi="Arial" w:cs="Arial"/>
        </w:rPr>
      </w:pPr>
    </w:p>
    <w:p w:rsidR="00147C4B" w:rsidRPr="00147C4B" w:rsidRDefault="00147C4B" w:rsidP="00147C4B">
      <w:pPr>
        <w:pStyle w:val="ListParagraph"/>
        <w:numPr>
          <w:ilvl w:val="0"/>
          <w:numId w:val="26"/>
        </w:numPr>
        <w:spacing w:after="0" w:line="240" w:lineRule="auto"/>
        <w:jc w:val="both"/>
        <w:rPr>
          <w:rFonts w:ascii="Arial" w:hAnsi="Arial" w:cs="Arial"/>
        </w:rPr>
      </w:pPr>
      <w:r w:rsidRPr="00147C4B">
        <w:rPr>
          <w:rFonts w:ascii="Arial" w:hAnsi="Arial" w:cs="Arial"/>
        </w:rPr>
        <w:t xml:space="preserve">However, connectivity is also </w:t>
      </w:r>
      <w:proofErr w:type="gramStart"/>
      <w:r w:rsidRPr="00147C4B">
        <w:rPr>
          <w:rFonts w:ascii="Arial" w:hAnsi="Arial" w:cs="Arial"/>
        </w:rPr>
        <w:t>key</w:t>
      </w:r>
      <w:proofErr w:type="gramEnd"/>
      <w:r w:rsidRPr="00147C4B">
        <w:rPr>
          <w:rFonts w:ascii="Arial" w:hAnsi="Arial" w:cs="Arial"/>
        </w:rPr>
        <w:t xml:space="preserve"> for the final 5% who will not be connected by fixed line broadband and fall outside of the BDUK program. For this 5% the use of alternative technologies will be particularly important. </w:t>
      </w:r>
    </w:p>
    <w:p w:rsidR="00147C4B" w:rsidRDefault="00147C4B" w:rsidP="007D3CDD">
      <w:pPr>
        <w:autoSpaceDE w:val="0"/>
        <w:autoSpaceDN w:val="0"/>
        <w:adjustRightInd w:val="0"/>
        <w:spacing w:after="0" w:line="240" w:lineRule="auto"/>
        <w:rPr>
          <w:rFonts w:ascii="Arial" w:hAnsi="Arial" w:cs="Arial"/>
          <w:b/>
          <w:bCs/>
        </w:rPr>
      </w:pPr>
    </w:p>
    <w:p w:rsidR="00147C4B" w:rsidRPr="006F3F61" w:rsidRDefault="00147C4B" w:rsidP="007D3CDD">
      <w:pPr>
        <w:autoSpaceDE w:val="0"/>
        <w:autoSpaceDN w:val="0"/>
        <w:adjustRightInd w:val="0"/>
        <w:spacing w:after="0" w:line="240" w:lineRule="auto"/>
        <w:rPr>
          <w:rFonts w:ascii="Arial" w:hAnsi="Arial" w:cs="Arial"/>
          <w:b/>
          <w:bCs/>
        </w:rPr>
      </w:pPr>
      <w:r>
        <w:rPr>
          <w:rFonts w:ascii="Arial" w:hAnsi="Arial" w:cs="Arial"/>
          <w:b/>
          <w:bCs/>
        </w:rPr>
        <w:t>Roll-out Facts</w:t>
      </w:r>
    </w:p>
    <w:p w:rsidR="00661BC2" w:rsidRPr="006F3F61" w:rsidRDefault="00661BC2" w:rsidP="00661BC2">
      <w:pPr>
        <w:autoSpaceDE w:val="0"/>
        <w:autoSpaceDN w:val="0"/>
        <w:adjustRightInd w:val="0"/>
        <w:spacing w:after="0" w:line="240" w:lineRule="auto"/>
        <w:rPr>
          <w:rFonts w:ascii="Arial" w:hAnsi="Arial" w:cs="Arial"/>
          <w:b/>
          <w:bCs/>
        </w:rPr>
      </w:pPr>
    </w:p>
    <w:p w:rsidR="00661BC2" w:rsidRPr="00147C4B" w:rsidRDefault="00661BC2" w:rsidP="00661BC2">
      <w:pPr>
        <w:pStyle w:val="ListParagraph"/>
        <w:numPr>
          <w:ilvl w:val="0"/>
          <w:numId w:val="21"/>
        </w:numPr>
        <w:autoSpaceDE w:val="0"/>
        <w:autoSpaceDN w:val="0"/>
        <w:adjustRightInd w:val="0"/>
        <w:spacing w:after="0" w:line="240" w:lineRule="auto"/>
        <w:rPr>
          <w:rFonts w:ascii="Arial" w:hAnsi="Arial" w:cs="Arial"/>
          <w:b/>
          <w:bCs/>
        </w:rPr>
      </w:pPr>
      <w:r w:rsidRPr="006F3F61">
        <w:rPr>
          <w:rFonts w:ascii="Arial" w:hAnsi="Arial" w:cs="Arial"/>
        </w:rPr>
        <w:t>4,021,047 premises had a superfast broadband service made available</w:t>
      </w:r>
      <w:r w:rsidRPr="006F3F61">
        <w:rPr>
          <w:rFonts w:ascii="Arial" w:hAnsi="Arial" w:cs="Arial"/>
          <w:b/>
          <w:bCs/>
        </w:rPr>
        <w:t xml:space="preserve"> </w:t>
      </w:r>
      <w:r w:rsidRPr="006F3F61">
        <w:rPr>
          <w:rFonts w:ascii="Arial" w:hAnsi="Arial" w:cs="Arial"/>
        </w:rPr>
        <w:t>by the end of June 2016 as a re</w:t>
      </w:r>
      <w:r w:rsidR="00CA4987">
        <w:rPr>
          <w:rFonts w:ascii="Arial" w:hAnsi="Arial" w:cs="Arial"/>
        </w:rPr>
        <w:t>sult of BDUK-supported projects.</w:t>
      </w:r>
      <w:r w:rsidR="006F3F61" w:rsidRPr="006F3F61">
        <w:rPr>
          <w:rStyle w:val="FootnoteReference"/>
          <w:rFonts w:cs="Arial"/>
          <w:sz w:val="22"/>
        </w:rPr>
        <w:footnoteReference w:id="2"/>
      </w:r>
    </w:p>
    <w:p w:rsidR="00147C4B" w:rsidRPr="006F3F61" w:rsidRDefault="00147C4B" w:rsidP="00147C4B">
      <w:pPr>
        <w:pStyle w:val="ListParagraph"/>
        <w:autoSpaceDE w:val="0"/>
        <w:autoSpaceDN w:val="0"/>
        <w:adjustRightInd w:val="0"/>
        <w:spacing w:after="0" w:line="240" w:lineRule="auto"/>
        <w:rPr>
          <w:rFonts w:ascii="Arial" w:hAnsi="Arial" w:cs="Arial"/>
          <w:b/>
          <w:bCs/>
        </w:rPr>
      </w:pPr>
    </w:p>
    <w:p w:rsidR="00661BC2" w:rsidRDefault="00661BC2" w:rsidP="00F77DD3">
      <w:pPr>
        <w:pStyle w:val="ListParagraph"/>
        <w:numPr>
          <w:ilvl w:val="0"/>
          <w:numId w:val="21"/>
        </w:numPr>
        <w:autoSpaceDE w:val="0"/>
        <w:autoSpaceDN w:val="0"/>
        <w:adjustRightInd w:val="0"/>
        <w:spacing w:after="0" w:line="240" w:lineRule="auto"/>
        <w:jc w:val="both"/>
        <w:rPr>
          <w:rFonts w:ascii="Arial" w:hAnsi="Arial" w:cs="Arial"/>
        </w:rPr>
      </w:pPr>
      <w:r w:rsidRPr="006F3F61">
        <w:rPr>
          <w:rFonts w:ascii="Arial" w:hAnsi="Arial" w:cs="Arial"/>
        </w:rPr>
        <w:t>BDUK grants to local authorities and budget transfers to devolved administrations amounted to a cumulative £492,573,929 in cash t</w:t>
      </w:r>
      <w:r w:rsidR="00CA4987">
        <w:rPr>
          <w:rFonts w:ascii="Arial" w:hAnsi="Arial" w:cs="Arial"/>
        </w:rPr>
        <w:t>erms up to the end of June 2016.</w:t>
      </w:r>
      <w:r w:rsidR="006F3F61">
        <w:rPr>
          <w:rStyle w:val="FootnoteReference"/>
          <w:rFonts w:cs="Arial"/>
        </w:rPr>
        <w:footnoteReference w:id="3"/>
      </w:r>
    </w:p>
    <w:p w:rsidR="00147C4B" w:rsidRPr="00147C4B" w:rsidRDefault="00147C4B" w:rsidP="00147C4B">
      <w:pPr>
        <w:autoSpaceDE w:val="0"/>
        <w:autoSpaceDN w:val="0"/>
        <w:adjustRightInd w:val="0"/>
        <w:spacing w:after="0" w:line="240" w:lineRule="auto"/>
        <w:rPr>
          <w:rFonts w:ascii="Arial" w:hAnsi="Arial" w:cs="Arial"/>
        </w:rPr>
      </w:pPr>
    </w:p>
    <w:p w:rsidR="00661BC2" w:rsidRPr="006F3F61" w:rsidRDefault="00661BC2" w:rsidP="00661BC2">
      <w:pPr>
        <w:pStyle w:val="ListParagraph"/>
        <w:numPr>
          <w:ilvl w:val="0"/>
          <w:numId w:val="21"/>
        </w:numPr>
        <w:autoSpaceDE w:val="0"/>
        <w:autoSpaceDN w:val="0"/>
        <w:adjustRightInd w:val="0"/>
        <w:spacing w:after="0" w:line="240" w:lineRule="auto"/>
        <w:jc w:val="both"/>
        <w:rPr>
          <w:rFonts w:ascii="Arial" w:hAnsi="Arial" w:cs="Arial"/>
          <w:b/>
        </w:rPr>
      </w:pPr>
      <w:r w:rsidRPr="006F3F61">
        <w:rPr>
          <w:rFonts w:ascii="Arial" w:hAnsi="Arial" w:cs="Arial"/>
        </w:rPr>
        <w:t>This equates to 8,163 premises covered per £</w:t>
      </w:r>
      <w:r w:rsidR="001C4631">
        <w:rPr>
          <w:rFonts w:ascii="Arial" w:hAnsi="Arial" w:cs="Arial"/>
        </w:rPr>
        <w:t>1</w:t>
      </w:r>
      <w:r w:rsidRPr="006F3F61">
        <w:rPr>
          <w:rFonts w:ascii="Arial" w:hAnsi="Arial" w:cs="Arial"/>
        </w:rPr>
        <w:t>million of broadband delivery programme expenditure up to the end of June 2016. Including current claims or using a true accruals basis would lead to higher expenditure figures and lower numbers of premises covered per £</w:t>
      </w:r>
      <w:r w:rsidR="001C4631">
        <w:rPr>
          <w:rFonts w:ascii="Arial" w:hAnsi="Arial" w:cs="Arial"/>
        </w:rPr>
        <w:t>1</w:t>
      </w:r>
      <w:r w:rsidRPr="006F3F61">
        <w:rPr>
          <w:rFonts w:ascii="Arial" w:hAnsi="Arial" w:cs="Arial"/>
        </w:rPr>
        <w:t>million of broadband delivery programme expenditure.</w:t>
      </w:r>
      <w:r w:rsidR="00A557A6">
        <w:rPr>
          <w:rStyle w:val="FootnoteReference"/>
          <w:rFonts w:cs="Arial"/>
        </w:rPr>
        <w:footnoteReference w:id="4"/>
      </w:r>
    </w:p>
    <w:p w:rsidR="00A557A6" w:rsidRDefault="00A557A6" w:rsidP="009E04D7">
      <w:pPr>
        <w:spacing w:after="0" w:line="240" w:lineRule="auto"/>
        <w:jc w:val="both"/>
        <w:rPr>
          <w:rFonts w:ascii="Arial" w:hAnsi="Arial" w:cs="Arial"/>
          <w:b/>
          <w:bCs/>
          <w:sz w:val="26"/>
          <w:szCs w:val="26"/>
        </w:rPr>
      </w:pPr>
    </w:p>
    <w:p w:rsidR="001C4631" w:rsidRDefault="001C4631" w:rsidP="009E04D7">
      <w:pPr>
        <w:spacing w:after="0" w:line="240" w:lineRule="auto"/>
        <w:jc w:val="both"/>
        <w:rPr>
          <w:rFonts w:ascii="Arial" w:eastAsia="MS PGothic" w:hAnsi="Arial" w:cs="Arial"/>
          <w:b/>
          <w:color w:val="000000"/>
          <w:lang w:eastAsia="en-GB"/>
        </w:rPr>
      </w:pPr>
    </w:p>
    <w:p w:rsidR="001C4631" w:rsidRDefault="001C4631" w:rsidP="009E04D7">
      <w:pPr>
        <w:spacing w:after="0" w:line="240" w:lineRule="auto"/>
        <w:jc w:val="both"/>
        <w:rPr>
          <w:rFonts w:ascii="Arial" w:eastAsia="MS PGothic" w:hAnsi="Arial" w:cs="Arial"/>
          <w:b/>
          <w:color w:val="000000"/>
          <w:lang w:eastAsia="en-GB"/>
        </w:rPr>
      </w:pPr>
    </w:p>
    <w:p w:rsidR="001C4631" w:rsidRDefault="001C4631" w:rsidP="009E04D7">
      <w:pPr>
        <w:spacing w:after="0" w:line="240" w:lineRule="auto"/>
        <w:jc w:val="both"/>
        <w:rPr>
          <w:rFonts w:ascii="Arial" w:eastAsia="MS PGothic" w:hAnsi="Arial" w:cs="Arial"/>
          <w:b/>
          <w:color w:val="000000"/>
          <w:lang w:eastAsia="en-GB"/>
        </w:rPr>
      </w:pPr>
    </w:p>
    <w:p w:rsidR="009E04D7" w:rsidRPr="009E04D7" w:rsidRDefault="009E04D7" w:rsidP="009E04D7">
      <w:pPr>
        <w:spacing w:after="0" w:line="240" w:lineRule="auto"/>
        <w:jc w:val="both"/>
        <w:rPr>
          <w:rFonts w:ascii="Arial" w:eastAsia="MS PGothic" w:hAnsi="Arial" w:cs="Arial"/>
          <w:b/>
          <w:color w:val="000000"/>
          <w:lang w:eastAsia="en-GB"/>
        </w:rPr>
      </w:pPr>
      <w:bookmarkStart w:id="0" w:name="_GoBack"/>
      <w:bookmarkEnd w:id="0"/>
      <w:r w:rsidRPr="009E04D7">
        <w:rPr>
          <w:rFonts w:ascii="Arial" w:eastAsia="MS PGothic" w:hAnsi="Arial" w:cs="Arial"/>
          <w:b/>
          <w:color w:val="000000"/>
          <w:lang w:eastAsia="en-GB"/>
        </w:rPr>
        <w:t>Universal Service Obligation (USO)</w:t>
      </w:r>
    </w:p>
    <w:p w:rsidR="009E04D7" w:rsidRPr="009E04D7" w:rsidRDefault="009E04D7" w:rsidP="009E04D7">
      <w:pPr>
        <w:spacing w:after="0" w:line="240" w:lineRule="auto"/>
        <w:jc w:val="both"/>
        <w:rPr>
          <w:rFonts w:ascii="Arial" w:eastAsia="MS PGothic" w:hAnsi="Arial" w:cs="Arial"/>
          <w:b/>
          <w:color w:val="000000"/>
          <w:lang w:eastAsia="en-GB"/>
        </w:rPr>
      </w:pPr>
    </w:p>
    <w:p w:rsidR="009E04D7" w:rsidRPr="009E04D7" w:rsidRDefault="009E04D7" w:rsidP="009E04D7">
      <w:pPr>
        <w:numPr>
          <w:ilvl w:val="0"/>
          <w:numId w:val="22"/>
        </w:numPr>
        <w:autoSpaceDE w:val="0"/>
        <w:autoSpaceDN w:val="0"/>
        <w:adjustRightInd w:val="0"/>
        <w:spacing w:after="0" w:line="240" w:lineRule="auto"/>
        <w:contextualSpacing/>
        <w:jc w:val="both"/>
        <w:rPr>
          <w:rFonts w:ascii="Arial" w:hAnsi="Arial" w:cs="Arial"/>
        </w:rPr>
      </w:pPr>
      <w:r w:rsidRPr="009E04D7">
        <w:rPr>
          <w:rFonts w:ascii="Arial" w:hAnsi="Arial" w:cs="Arial"/>
        </w:rPr>
        <w:t xml:space="preserve">In November 2015 the Government announced that work was commencing to introduce a Universal Service Obligation (USO) of 10Mbit/s for broadband speeds across the country. </w:t>
      </w:r>
    </w:p>
    <w:p w:rsidR="009E04D7" w:rsidRPr="009E04D7" w:rsidRDefault="009E04D7" w:rsidP="009E04D7">
      <w:pPr>
        <w:autoSpaceDE w:val="0"/>
        <w:autoSpaceDN w:val="0"/>
        <w:adjustRightInd w:val="0"/>
        <w:spacing w:after="0" w:line="240" w:lineRule="auto"/>
        <w:ind w:left="720"/>
        <w:contextualSpacing/>
        <w:jc w:val="both"/>
        <w:rPr>
          <w:rFonts w:ascii="Arial" w:hAnsi="Arial" w:cs="Arial"/>
        </w:rPr>
      </w:pPr>
    </w:p>
    <w:p w:rsidR="009E04D7" w:rsidRPr="009E04D7" w:rsidRDefault="009E04D7" w:rsidP="009E04D7">
      <w:pPr>
        <w:numPr>
          <w:ilvl w:val="0"/>
          <w:numId w:val="23"/>
        </w:numPr>
        <w:autoSpaceDE w:val="0"/>
        <w:autoSpaceDN w:val="0"/>
        <w:adjustRightInd w:val="0"/>
        <w:spacing w:after="0" w:line="240" w:lineRule="auto"/>
        <w:contextualSpacing/>
        <w:jc w:val="both"/>
        <w:rPr>
          <w:rFonts w:ascii="Arial" w:hAnsi="Arial" w:cs="Arial"/>
        </w:rPr>
      </w:pPr>
      <w:r w:rsidRPr="009E04D7">
        <w:rPr>
          <w:rFonts w:ascii="Arial" w:hAnsi="Arial" w:cs="Arial"/>
        </w:rPr>
        <w:t xml:space="preserve">The USO is a welcome step forward on bridging the digital divide where there has been market failure in delivering broadband to all parts of the UK. The BDUK project has gone some way to correcting this market failure but has failed to deliver in some of the more remote parts of the country. Delivering better coverage to the final 5% is a complex and critical task, and needs careful planning and consultation with industry and communities. </w:t>
      </w:r>
    </w:p>
    <w:p w:rsidR="009E04D7" w:rsidRPr="009E04D7" w:rsidRDefault="009E04D7" w:rsidP="009E04D7">
      <w:pPr>
        <w:autoSpaceDE w:val="0"/>
        <w:autoSpaceDN w:val="0"/>
        <w:adjustRightInd w:val="0"/>
        <w:spacing w:after="0" w:line="240" w:lineRule="auto"/>
        <w:ind w:left="720"/>
        <w:contextualSpacing/>
        <w:jc w:val="both"/>
        <w:rPr>
          <w:rFonts w:ascii="Arial" w:hAnsi="Arial" w:cs="Arial"/>
        </w:rPr>
      </w:pPr>
    </w:p>
    <w:p w:rsidR="009E04D7" w:rsidRPr="009E04D7" w:rsidRDefault="009E04D7" w:rsidP="009E04D7">
      <w:pPr>
        <w:numPr>
          <w:ilvl w:val="0"/>
          <w:numId w:val="22"/>
        </w:numPr>
        <w:autoSpaceDE w:val="0"/>
        <w:autoSpaceDN w:val="0"/>
        <w:adjustRightInd w:val="0"/>
        <w:spacing w:after="0" w:line="240" w:lineRule="auto"/>
        <w:contextualSpacing/>
        <w:jc w:val="both"/>
        <w:rPr>
          <w:rFonts w:ascii="Arial" w:hAnsi="Arial" w:cs="Arial"/>
        </w:rPr>
      </w:pPr>
      <w:r w:rsidRPr="009E04D7">
        <w:rPr>
          <w:rFonts w:ascii="Arial" w:hAnsi="Arial" w:cs="Arial"/>
        </w:rPr>
        <w:t xml:space="preserve">As the Universal Service Obligation has become a reality in policy terms and the superfast rollout programmes move forward, the UK Government needs to address the issues faced by businesses and households in the more remote and rural areas of the country in order to ensure the USO is delivered and exceeded where possible. </w:t>
      </w:r>
    </w:p>
    <w:p w:rsidR="009E04D7" w:rsidRPr="009E04D7" w:rsidRDefault="009E04D7" w:rsidP="009E04D7">
      <w:pPr>
        <w:spacing w:after="0" w:line="240" w:lineRule="auto"/>
        <w:ind w:left="720"/>
        <w:contextualSpacing/>
        <w:jc w:val="both"/>
        <w:rPr>
          <w:rFonts w:ascii="Arial" w:eastAsia="MS PGothic" w:hAnsi="Arial" w:cs="Arial"/>
        </w:rPr>
      </w:pPr>
    </w:p>
    <w:p w:rsidR="009E04D7" w:rsidRPr="009E04D7" w:rsidRDefault="009E04D7" w:rsidP="009E04D7">
      <w:pPr>
        <w:numPr>
          <w:ilvl w:val="0"/>
          <w:numId w:val="22"/>
        </w:numPr>
        <w:spacing w:after="0" w:line="240" w:lineRule="auto"/>
        <w:contextualSpacing/>
        <w:jc w:val="both"/>
        <w:rPr>
          <w:rFonts w:ascii="Arial" w:eastAsia="MS PGothic" w:hAnsi="Arial" w:cs="Arial"/>
        </w:rPr>
      </w:pPr>
      <w:r w:rsidRPr="009E04D7">
        <w:rPr>
          <w:rFonts w:ascii="Arial" w:eastAsia="MS PGothic" w:hAnsi="Arial" w:cs="Arial"/>
        </w:rPr>
        <w:t xml:space="preserve">The USO which will give rural homes and businesses certainty to plan ahead, invest, grow and compete with their urban counterparts as well as increase social inclusion across the countryside We also believe a USO should be forward looking, with the minimum speed of 10mbps seen as an evolving threshold that is flexible and can be easily increased to meet the needs of society. </w:t>
      </w:r>
    </w:p>
    <w:p w:rsidR="009E04D7" w:rsidRPr="009E04D7" w:rsidRDefault="009E04D7" w:rsidP="009E04D7">
      <w:pPr>
        <w:spacing w:after="0" w:line="240" w:lineRule="auto"/>
        <w:ind w:left="360"/>
        <w:jc w:val="both"/>
        <w:rPr>
          <w:rFonts w:ascii="Arial" w:eastAsia="MS PGothic" w:hAnsi="Arial" w:cs="Arial"/>
        </w:rPr>
      </w:pPr>
    </w:p>
    <w:p w:rsidR="009E04D7" w:rsidRPr="009E04D7" w:rsidRDefault="009E04D7" w:rsidP="009E04D7">
      <w:pPr>
        <w:numPr>
          <w:ilvl w:val="0"/>
          <w:numId w:val="22"/>
        </w:numPr>
        <w:spacing w:after="0" w:line="240" w:lineRule="auto"/>
        <w:contextualSpacing/>
        <w:jc w:val="both"/>
        <w:rPr>
          <w:rFonts w:ascii="Arial" w:eastAsia="MS PGothic" w:hAnsi="Arial" w:cs="Arial"/>
          <w:b/>
          <w:color w:val="000000"/>
          <w:lang w:eastAsia="en-GB"/>
        </w:rPr>
      </w:pPr>
      <w:r w:rsidRPr="009E04D7">
        <w:rPr>
          <w:rFonts w:ascii="Arial" w:eastAsia="MS PGothic" w:hAnsi="Arial" w:cs="Arial"/>
        </w:rPr>
        <w:t xml:space="preserve">The Government has long pledged to deliver a minimum download speed of </w:t>
      </w:r>
      <w:r w:rsidRPr="009E04D7">
        <w:rPr>
          <w:rFonts w:ascii="Arial" w:eastAsia="MS PGothic" w:hAnsi="Arial" w:cs="Arial"/>
          <w:bCs/>
        </w:rPr>
        <w:t>2Mbps</w:t>
      </w:r>
      <w:r w:rsidRPr="009E04D7">
        <w:rPr>
          <w:rFonts w:ascii="Arial" w:eastAsia="MS PGothic" w:hAnsi="Arial" w:cs="Arial"/>
        </w:rPr>
        <w:t xml:space="preserve"> for all through their </w:t>
      </w:r>
      <w:r w:rsidRPr="009E04D7">
        <w:rPr>
          <w:rFonts w:ascii="Arial" w:eastAsia="MS PGothic" w:hAnsi="Arial" w:cs="Arial"/>
          <w:bCs/>
        </w:rPr>
        <w:t>Universal Service Commitment</w:t>
      </w:r>
      <w:r w:rsidRPr="009E04D7">
        <w:rPr>
          <w:rFonts w:ascii="Arial" w:eastAsia="MS PGothic" w:hAnsi="Arial" w:cs="Arial"/>
          <w:b/>
        </w:rPr>
        <w:t xml:space="preserve"> </w:t>
      </w:r>
      <w:r w:rsidRPr="009E04D7">
        <w:rPr>
          <w:rFonts w:ascii="Arial" w:eastAsia="MS PGothic" w:hAnsi="Arial" w:cs="Arial"/>
        </w:rPr>
        <w:t>(USC), although the delivery of this has been repeatedly delayed and often seemed to be in conflict with the goal of ensuring that 95% or more of the UK can access a superfast broadband (</w:t>
      </w:r>
      <w:r w:rsidRPr="009E04D7">
        <w:rPr>
          <w:rFonts w:ascii="Arial" w:eastAsia="MS PGothic" w:hAnsi="Arial" w:cs="Arial"/>
          <w:bCs/>
        </w:rPr>
        <w:t>24Mbps+</w:t>
      </w:r>
      <w:r w:rsidRPr="009E04D7">
        <w:rPr>
          <w:rFonts w:ascii="Arial" w:eastAsia="MS PGothic" w:hAnsi="Arial" w:cs="Arial"/>
          <w:b/>
        </w:rPr>
        <w:t>)</w:t>
      </w:r>
      <w:r w:rsidRPr="009E04D7">
        <w:rPr>
          <w:rFonts w:ascii="Arial" w:eastAsia="MS PGothic" w:hAnsi="Arial" w:cs="Arial"/>
        </w:rPr>
        <w:t xml:space="preserve"> speed by 2017/18. Neither of these is legally binding like a USO, which is the key difference.</w:t>
      </w:r>
    </w:p>
    <w:p w:rsidR="009E04D7" w:rsidRPr="009E04D7" w:rsidRDefault="009E04D7" w:rsidP="009E04D7">
      <w:pPr>
        <w:spacing w:after="0" w:line="240" w:lineRule="auto"/>
        <w:ind w:left="720"/>
        <w:contextualSpacing/>
        <w:rPr>
          <w:rFonts w:ascii="Arial" w:eastAsia="MS PGothic" w:hAnsi="Arial" w:cs="Arial"/>
        </w:rPr>
      </w:pPr>
    </w:p>
    <w:p w:rsidR="009E04D7" w:rsidRPr="009E04D7" w:rsidRDefault="009E04D7" w:rsidP="009E04D7">
      <w:pPr>
        <w:numPr>
          <w:ilvl w:val="0"/>
          <w:numId w:val="22"/>
        </w:numPr>
        <w:spacing w:after="0" w:line="240" w:lineRule="auto"/>
        <w:contextualSpacing/>
        <w:jc w:val="both"/>
        <w:rPr>
          <w:rFonts w:ascii="Arial" w:eastAsia="MS PGothic" w:hAnsi="Arial" w:cs="Arial"/>
          <w:b/>
          <w:color w:val="000000"/>
          <w:lang w:eastAsia="en-GB"/>
        </w:rPr>
      </w:pPr>
      <w:r w:rsidRPr="009E04D7">
        <w:rPr>
          <w:rFonts w:ascii="Arial" w:eastAsia="MS PGothic" w:hAnsi="Arial" w:cs="Arial"/>
        </w:rPr>
        <w:t xml:space="preserve">The USO would be a complement, not replacement, for the on-going deployment of 24Mbps+ capable </w:t>
      </w:r>
      <w:r w:rsidRPr="00CA4987">
        <w:rPr>
          <w:rFonts w:ascii="Arial" w:eastAsia="MS PGothic" w:hAnsi="Arial" w:cs="Arial"/>
        </w:rPr>
        <w:t>“</w:t>
      </w:r>
      <w:r w:rsidRPr="00CA4987">
        <w:rPr>
          <w:rFonts w:ascii="Arial" w:eastAsia="MS PGothic" w:hAnsi="Arial" w:cs="Arial"/>
          <w:iCs/>
        </w:rPr>
        <w:t>superfast broadband</w:t>
      </w:r>
      <w:r w:rsidRPr="00CA4987">
        <w:rPr>
          <w:rFonts w:ascii="Arial" w:eastAsia="MS PGothic" w:hAnsi="Arial" w:cs="Arial"/>
        </w:rPr>
        <w:t>”</w:t>
      </w:r>
      <w:r w:rsidRPr="009E04D7">
        <w:rPr>
          <w:rFonts w:ascii="Arial" w:eastAsia="MS PGothic" w:hAnsi="Arial" w:cs="Arial"/>
        </w:rPr>
        <w:t xml:space="preserve"> services to 95-96% of the UK by 2016/17.</w:t>
      </w:r>
    </w:p>
    <w:p w:rsidR="009E04D7" w:rsidRPr="009E04D7" w:rsidRDefault="009E04D7" w:rsidP="009E04D7">
      <w:pPr>
        <w:spacing w:after="0" w:line="240" w:lineRule="auto"/>
        <w:jc w:val="both"/>
        <w:rPr>
          <w:rFonts w:ascii="Arial" w:eastAsia="MS PGothic" w:hAnsi="Arial" w:cs="Arial"/>
          <w:b/>
          <w:color w:val="000000"/>
          <w:lang w:eastAsia="en-GB"/>
        </w:rPr>
      </w:pPr>
    </w:p>
    <w:p w:rsidR="00EB6EAC" w:rsidRPr="00D71599" w:rsidRDefault="009E04D7" w:rsidP="00F40AD9">
      <w:pPr>
        <w:numPr>
          <w:ilvl w:val="0"/>
          <w:numId w:val="22"/>
        </w:numPr>
        <w:autoSpaceDE w:val="0"/>
        <w:autoSpaceDN w:val="0"/>
        <w:adjustRightInd w:val="0"/>
        <w:spacing w:after="0" w:line="240" w:lineRule="auto"/>
        <w:contextualSpacing/>
        <w:jc w:val="both"/>
        <w:rPr>
          <w:rFonts w:ascii="Arial" w:hAnsi="Arial" w:cs="Arial"/>
        </w:rPr>
      </w:pPr>
      <w:r w:rsidRPr="009E04D7">
        <w:rPr>
          <w:rFonts w:ascii="Arial" w:eastAsia="MS PGothic" w:hAnsi="Arial" w:cs="Arial"/>
        </w:rPr>
        <w:t xml:space="preserve">In order to ensure it is effective, the USO must be legally binding, providing a legal right to the consumer. The USO must also come with a legal guarantee for consumer compensation where this speed is not met. </w:t>
      </w:r>
    </w:p>
    <w:p w:rsidR="00F40AD9" w:rsidRDefault="00F40AD9" w:rsidP="00F40AD9">
      <w:pPr>
        <w:spacing w:after="0" w:line="240" w:lineRule="auto"/>
        <w:jc w:val="both"/>
        <w:rPr>
          <w:rFonts w:ascii="Arial" w:eastAsia="Calibri" w:hAnsi="Arial" w:cs="Arial"/>
          <w:b/>
        </w:rPr>
      </w:pPr>
    </w:p>
    <w:p w:rsidR="00BB5943" w:rsidRPr="00F40AD9" w:rsidRDefault="00BB5943" w:rsidP="00F40AD9">
      <w:pPr>
        <w:spacing w:after="0" w:line="240" w:lineRule="auto"/>
        <w:jc w:val="both"/>
        <w:rPr>
          <w:rFonts w:ascii="Arial" w:eastAsia="Calibri" w:hAnsi="Arial" w:cs="Arial"/>
          <w:b/>
        </w:rPr>
      </w:pPr>
      <w:r w:rsidRPr="00F40AD9">
        <w:rPr>
          <w:rFonts w:ascii="Arial" w:eastAsia="Calibri" w:hAnsi="Arial" w:cs="Arial"/>
          <w:b/>
        </w:rPr>
        <w:t>Th</w:t>
      </w:r>
      <w:r w:rsidR="00F9028A">
        <w:rPr>
          <w:rFonts w:ascii="Arial" w:eastAsia="Calibri" w:hAnsi="Arial" w:cs="Arial"/>
          <w:b/>
        </w:rPr>
        <w:t xml:space="preserve">e Countryside Alliance </w:t>
      </w:r>
      <w:r w:rsidR="00F8542E">
        <w:rPr>
          <w:rFonts w:ascii="Arial" w:eastAsia="Calibri" w:hAnsi="Arial" w:cs="Arial"/>
          <w:b/>
        </w:rPr>
        <w:t>calls for</w:t>
      </w:r>
    </w:p>
    <w:p w:rsidR="00BB5943" w:rsidRPr="00F40AD9" w:rsidRDefault="00BB5943" w:rsidP="00F40AD9">
      <w:pPr>
        <w:spacing w:after="0" w:line="240" w:lineRule="auto"/>
        <w:jc w:val="both"/>
        <w:rPr>
          <w:rFonts w:ascii="Arial" w:hAnsi="Arial" w:cs="Arial"/>
        </w:rPr>
      </w:pPr>
    </w:p>
    <w:p w:rsidR="00F8542E" w:rsidRPr="00F8542E" w:rsidRDefault="00F8542E" w:rsidP="00D71599">
      <w:pPr>
        <w:pStyle w:val="ListParagraph"/>
        <w:numPr>
          <w:ilvl w:val="0"/>
          <w:numId w:val="19"/>
        </w:numPr>
        <w:spacing w:after="0" w:line="240" w:lineRule="auto"/>
        <w:ind w:left="360"/>
        <w:jc w:val="both"/>
        <w:rPr>
          <w:rFonts w:ascii="Arial" w:hAnsi="Arial" w:cs="Arial"/>
        </w:rPr>
      </w:pPr>
      <w:r w:rsidRPr="00F8542E">
        <w:rPr>
          <w:rFonts w:ascii="Arial" w:hAnsi="Arial" w:cs="Arial"/>
        </w:rPr>
        <w:t xml:space="preserve">Government to deliver the broadband USO and their commitment that all premises in the UK will have high speed broadband by 2020, including hard to reach areas. </w:t>
      </w:r>
    </w:p>
    <w:p w:rsidR="00F8542E" w:rsidRPr="00F8542E" w:rsidRDefault="00F8542E" w:rsidP="00D71599">
      <w:pPr>
        <w:pStyle w:val="ListParagraph"/>
        <w:tabs>
          <w:tab w:val="left" w:pos="284"/>
        </w:tabs>
        <w:spacing w:after="0" w:line="240" w:lineRule="auto"/>
        <w:ind w:left="360"/>
        <w:jc w:val="both"/>
        <w:rPr>
          <w:rFonts w:ascii="Arial" w:hAnsi="Arial" w:cs="Arial"/>
        </w:rPr>
      </w:pPr>
    </w:p>
    <w:p w:rsidR="00F8542E" w:rsidRPr="00D71599" w:rsidRDefault="00F8542E" w:rsidP="00D71599">
      <w:pPr>
        <w:pStyle w:val="ListParagraph"/>
        <w:numPr>
          <w:ilvl w:val="0"/>
          <w:numId w:val="19"/>
        </w:numPr>
        <w:spacing w:after="0" w:line="240" w:lineRule="auto"/>
        <w:ind w:left="360"/>
        <w:jc w:val="both"/>
        <w:rPr>
          <w:rFonts w:ascii="Arial" w:hAnsi="Arial" w:cs="Arial"/>
        </w:rPr>
      </w:pPr>
      <w:r w:rsidRPr="00F8542E">
        <w:rPr>
          <w:rFonts w:ascii="Arial" w:hAnsi="Arial" w:cs="Arial"/>
        </w:rPr>
        <w:t xml:space="preserve">Broadband Delivery UK (BDUK) rollout to be transparent with a clear schedule for consumers, and ‘not spots’ identified to enable alternative providers to fill the service gap. </w:t>
      </w:r>
    </w:p>
    <w:p w:rsidR="009E04D7" w:rsidRPr="00F40AD9" w:rsidRDefault="009E04D7" w:rsidP="009E04D7">
      <w:pPr>
        <w:spacing w:after="0" w:line="240" w:lineRule="auto"/>
        <w:jc w:val="both"/>
        <w:rPr>
          <w:rFonts w:ascii="Arial" w:hAnsi="Arial" w:cs="Arial"/>
        </w:rPr>
      </w:pPr>
    </w:p>
    <w:p w:rsidR="009E04D7" w:rsidRPr="00F40AD9" w:rsidRDefault="009E04D7" w:rsidP="009E04D7">
      <w:pPr>
        <w:pStyle w:val="ListParagraph"/>
        <w:numPr>
          <w:ilvl w:val="0"/>
          <w:numId w:val="7"/>
        </w:numPr>
        <w:spacing w:after="0" w:line="240" w:lineRule="auto"/>
        <w:ind w:left="360"/>
        <w:jc w:val="both"/>
        <w:rPr>
          <w:rFonts w:ascii="Arial" w:hAnsi="Arial" w:cs="Arial"/>
        </w:rPr>
      </w:pPr>
      <w:r w:rsidRPr="00F40AD9">
        <w:rPr>
          <w:rFonts w:ascii="Arial" w:hAnsi="Arial" w:cs="Arial"/>
        </w:rPr>
        <w:t>Broadband connectivity must be able to meet our current demands and have the capacity to grow as we become ever more reliant on digital connectivity.</w:t>
      </w:r>
    </w:p>
    <w:p w:rsidR="009E04D7" w:rsidRPr="00F40AD9" w:rsidRDefault="009E04D7" w:rsidP="009E04D7">
      <w:pPr>
        <w:spacing w:after="0" w:line="240" w:lineRule="auto"/>
        <w:jc w:val="both"/>
        <w:rPr>
          <w:rFonts w:ascii="Arial" w:hAnsi="Arial" w:cs="Arial"/>
        </w:rPr>
      </w:pPr>
    </w:p>
    <w:p w:rsidR="009E04D7" w:rsidRDefault="009E04D7" w:rsidP="00D71599">
      <w:pPr>
        <w:pStyle w:val="ListParagraph"/>
        <w:numPr>
          <w:ilvl w:val="0"/>
          <w:numId w:val="7"/>
        </w:numPr>
        <w:spacing w:after="0" w:line="240" w:lineRule="auto"/>
        <w:ind w:left="360"/>
        <w:jc w:val="both"/>
        <w:rPr>
          <w:rStyle w:val="brb"/>
          <w:rFonts w:ascii="Arial" w:hAnsi="Arial" w:cs="Arial"/>
        </w:rPr>
      </w:pPr>
      <w:r w:rsidRPr="00F40AD9">
        <w:rPr>
          <w:rStyle w:val="brb"/>
          <w:rFonts w:ascii="Arial" w:hAnsi="Arial" w:cs="Arial"/>
        </w:rPr>
        <w:t xml:space="preserve">The UK Government's current broadband policy, which aims to deliver superfast broadband to 95% of premises by 2017, cannot rely upon fixed line solutions and greater use of alternative technologies should be promoted to help achieve high speed broadband in rural areas. </w:t>
      </w:r>
    </w:p>
    <w:p w:rsidR="00D71599" w:rsidRPr="00D71599" w:rsidRDefault="00D71599" w:rsidP="00D71599">
      <w:pPr>
        <w:spacing w:after="0" w:line="240" w:lineRule="auto"/>
        <w:jc w:val="both"/>
        <w:rPr>
          <w:rFonts w:ascii="Arial" w:hAnsi="Arial" w:cs="Arial"/>
        </w:rPr>
      </w:pPr>
    </w:p>
    <w:p w:rsidR="009E04D7" w:rsidRPr="00F40AD9" w:rsidRDefault="009E04D7" w:rsidP="009E04D7">
      <w:pPr>
        <w:pStyle w:val="ListParagraph"/>
        <w:numPr>
          <w:ilvl w:val="0"/>
          <w:numId w:val="7"/>
        </w:numPr>
        <w:spacing w:after="0" w:line="240" w:lineRule="auto"/>
        <w:ind w:left="360"/>
        <w:jc w:val="both"/>
        <w:rPr>
          <w:rFonts w:ascii="Arial" w:hAnsi="Arial" w:cs="Arial"/>
        </w:rPr>
      </w:pPr>
      <w:r w:rsidRPr="00F40AD9">
        <w:rPr>
          <w:rStyle w:val="brb"/>
          <w:rFonts w:ascii="Arial" w:hAnsi="Arial" w:cs="Arial"/>
        </w:rPr>
        <w:t xml:space="preserve">There needs to be </w:t>
      </w:r>
      <w:r w:rsidRPr="00F40AD9">
        <w:rPr>
          <w:rFonts w:ascii="Arial" w:eastAsia="Times New Roman" w:hAnsi="Arial" w:cs="Arial"/>
          <w:lang w:eastAsia="en-GB"/>
        </w:rPr>
        <w:t xml:space="preserve">an ongoing review of broadband policy, including measures to encourage more competition for better packages in the domestic and business broadband market, and prioritisation of fibre-optic roll-out to business parks and </w:t>
      </w:r>
      <w:r w:rsidRPr="00F40AD9">
        <w:rPr>
          <w:rFonts w:ascii="Arial" w:eastAsia="Times New Roman" w:hAnsi="Arial" w:cs="Arial"/>
          <w:lang w:eastAsia="en-GB"/>
        </w:rPr>
        <w:lastRenderedPageBreak/>
        <w:t>enterprise zones. As such we have welcomed many of the initial conclusions from the Strategic Review of Digital Communications – Making communications work for everyone - published by Ofcom on 25 February 2016. The main proposals from Ofcom include:</w:t>
      </w:r>
    </w:p>
    <w:p w:rsidR="009E04D7" w:rsidRPr="00F40AD9" w:rsidRDefault="009E04D7" w:rsidP="009E04D7">
      <w:pPr>
        <w:spacing w:after="0" w:line="240" w:lineRule="auto"/>
        <w:jc w:val="both"/>
        <w:rPr>
          <w:rFonts w:ascii="Arial" w:hAnsi="Arial" w:cs="Arial"/>
          <w:i/>
        </w:rPr>
      </w:pPr>
      <w:r w:rsidRPr="00F40AD9">
        <w:rPr>
          <w:rFonts w:ascii="Arial" w:eastAsia="Times New Roman" w:hAnsi="Arial" w:cs="Arial"/>
          <w:lang w:eastAsia="en-GB"/>
        </w:rPr>
        <w:t xml:space="preserve"> </w:t>
      </w:r>
    </w:p>
    <w:p w:rsidR="009E04D7" w:rsidRPr="00F40AD9" w:rsidRDefault="009E04D7" w:rsidP="009E04D7">
      <w:pPr>
        <w:pStyle w:val="ListParagraph"/>
        <w:numPr>
          <w:ilvl w:val="0"/>
          <w:numId w:val="12"/>
        </w:numPr>
        <w:spacing w:after="0" w:line="240" w:lineRule="auto"/>
        <w:jc w:val="both"/>
        <w:rPr>
          <w:rFonts w:ascii="Arial" w:eastAsia="Times New Roman" w:hAnsi="Arial" w:cs="Arial"/>
          <w:i/>
          <w:lang w:eastAsia="en-GB"/>
        </w:rPr>
      </w:pPr>
      <w:r w:rsidRPr="00F40AD9">
        <w:rPr>
          <w:rFonts w:ascii="Arial" w:eastAsia="Times New Roman" w:hAnsi="Arial" w:cs="Arial"/>
          <w:i/>
          <w:lang w:eastAsia="en-GB"/>
        </w:rPr>
        <w:t>A strategic shift to large- scale investment in more fibre: We will help create more choice for people and businesses, while reducing the country’s reliance on Openreach. A major strategic shift will encourage the roll- out of new ‘fibre to the premise’ n</w:t>
      </w:r>
      <w:r>
        <w:rPr>
          <w:rFonts w:ascii="Arial" w:eastAsia="Times New Roman" w:hAnsi="Arial" w:cs="Arial"/>
          <w:i/>
          <w:lang w:eastAsia="en-GB"/>
        </w:rPr>
        <w:t>etworks to homes and businesses</w:t>
      </w:r>
      <w:r w:rsidRPr="00F40AD9">
        <w:rPr>
          <w:rFonts w:ascii="Arial" w:eastAsia="Times New Roman" w:hAnsi="Arial" w:cs="Arial"/>
          <w:i/>
          <w:lang w:eastAsia="en-GB"/>
        </w:rPr>
        <w:t xml:space="preserve">, as an alternative to BT’s planned innovation in copper -based technologies. As part of this, BT will be required to open up its network, allowing easier access for rivals to lay their own fibre cables along BT’s telegraph poles and in its underground cable ‘ducts’. </w:t>
      </w:r>
    </w:p>
    <w:p w:rsidR="009E04D7" w:rsidRPr="00F40AD9" w:rsidRDefault="009E04D7" w:rsidP="009E04D7">
      <w:pPr>
        <w:spacing w:after="0" w:line="240" w:lineRule="auto"/>
        <w:ind w:left="720"/>
        <w:jc w:val="both"/>
        <w:rPr>
          <w:rFonts w:ascii="Arial" w:eastAsia="Times New Roman" w:hAnsi="Arial" w:cs="Arial"/>
          <w:i/>
          <w:lang w:eastAsia="en-GB"/>
        </w:rPr>
      </w:pPr>
    </w:p>
    <w:p w:rsidR="009E04D7" w:rsidRPr="00F40AD9" w:rsidRDefault="009E04D7" w:rsidP="009E04D7">
      <w:pPr>
        <w:pStyle w:val="ListParagraph"/>
        <w:numPr>
          <w:ilvl w:val="0"/>
          <w:numId w:val="12"/>
        </w:numPr>
        <w:spacing w:after="0" w:line="240" w:lineRule="auto"/>
        <w:jc w:val="both"/>
        <w:rPr>
          <w:rFonts w:ascii="Arial" w:eastAsia="Times New Roman" w:hAnsi="Arial" w:cs="Arial"/>
          <w:i/>
          <w:lang w:eastAsia="en-GB"/>
        </w:rPr>
      </w:pPr>
      <w:r w:rsidRPr="00F40AD9">
        <w:rPr>
          <w:rFonts w:ascii="Arial" w:eastAsia="Times New Roman" w:hAnsi="Arial" w:cs="Arial"/>
          <w:i/>
          <w:lang w:eastAsia="en-GB"/>
        </w:rPr>
        <w:t>We will publish service quality performance data on all operators, and look to introduce automatic compensation for consumers and small businesses when things go wrong. We intend later this year to introduce tougher minimum standards for Openreach with rigorous enforcement and fines for underperformance.</w:t>
      </w:r>
    </w:p>
    <w:p w:rsidR="009E04D7" w:rsidRPr="00F40AD9" w:rsidRDefault="009E04D7" w:rsidP="009E04D7">
      <w:pPr>
        <w:spacing w:after="0" w:line="240" w:lineRule="auto"/>
        <w:ind w:left="720"/>
        <w:jc w:val="both"/>
        <w:rPr>
          <w:rFonts w:ascii="Arial" w:eastAsia="Times New Roman" w:hAnsi="Arial" w:cs="Arial"/>
          <w:i/>
          <w:lang w:eastAsia="en-GB"/>
        </w:rPr>
      </w:pPr>
    </w:p>
    <w:p w:rsidR="009E04D7" w:rsidRPr="00F40AD9" w:rsidRDefault="009E04D7" w:rsidP="009E04D7">
      <w:pPr>
        <w:pStyle w:val="ListParagraph"/>
        <w:numPr>
          <w:ilvl w:val="0"/>
          <w:numId w:val="12"/>
        </w:numPr>
        <w:spacing w:after="0" w:line="240" w:lineRule="auto"/>
        <w:jc w:val="both"/>
        <w:rPr>
          <w:rFonts w:ascii="Arial" w:eastAsia="Times New Roman" w:hAnsi="Arial" w:cs="Arial"/>
          <w:i/>
          <w:lang w:eastAsia="en-GB"/>
        </w:rPr>
      </w:pPr>
      <w:r w:rsidRPr="00F40AD9">
        <w:rPr>
          <w:rFonts w:ascii="Arial" w:eastAsia="Times New Roman" w:hAnsi="Arial" w:cs="Arial"/>
          <w:i/>
          <w:lang w:eastAsia="en-GB"/>
        </w:rPr>
        <w:t>We intend to reform Openreach’s governance and strengthen its independence from BT. In future, Openreach should be governed at arm’s length from BT Group, with greater independence in taking its own decisions on budget, investment and strategy. Openreach management will be required to serve all wholesale customers equally, and consult them on its investment plans. Greater independence could be achieved by ‘ring-fencing’ Openreach (for example,</w:t>
      </w:r>
      <w:r>
        <w:rPr>
          <w:rFonts w:ascii="Arial" w:eastAsia="Times New Roman" w:hAnsi="Arial" w:cs="Arial"/>
          <w:i/>
          <w:lang w:eastAsia="en-GB"/>
        </w:rPr>
        <w:t xml:space="preserve"> </w:t>
      </w:r>
      <w:r w:rsidRPr="00F40AD9">
        <w:rPr>
          <w:rFonts w:ascii="Arial" w:eastAsia="Times New Roman" w:hAnsi="Arial" w:cs="Arial"/>
          <w:i/>
          <w:lang w:eastAsia="en-GB"/>
        </w:rPr>
        <w:t>Openreach becoming a wholly owned subsidiary with its own purpose and board members). Full ‘structural’ separation remains an option.</w:t>
      </w:r>
    </w:p>
    <w:p w:rsidR="009E04D7" w:rsidRPr="002D1E91" w:rsidRDefault="009E04D7" w:rsidP="009E04D7">
      <w:pPr>
        <w:spacing w:after="0" w:line="240" w:lineRule="auto"/>
        <w:ind w:left="720"/>
        <w:jc w:val="both"/>
        <w:rPr>
          <w:rFonts w:ascii="Arial" w:eastAsia="Times New Roman" w:hAnsi="Arial" w:cs="Arial"/>
          <w:i/>
          <w:lang w:eastAsia="en-GB"/>
        </w:rPr>
      </w:pPr>
    </w:p>
    <w:p w:rsidR="009E04D7" w:rsidRPr="0097795A" w:rsidRDefault="009E04D7" w:rsidP="0097795A">
      <w:pPr>
        <w:pStyle w:val="ListParagraph"/>
        <w:numPr>
          <w:ilvl w:val="0"/>
          <w:numId w:val="27"/>
        </w:numPr>
        <w:spacing w:after="0" w:line="240" w:lineRule="auto"/>
        <w:jc w:val="both"/>
        <w:rPr>
          <w:rFonts w:ascii="Arial" w:eastAsia="Times New Roman" w:hAnsi="Arial" w:cs="Arial"/>
          <w:lang w:eastAsia="en-GB"/>
        </w:rPr>
      </w:pPr>
      <w:r w:rsidRPr="0097795A">
        <w:rPr>
          <w:rFonts w:ascii="Arial" w:hAnsi="Arial" w:cs="Arial"/>
        </w:rPr>
        <w:t>These proposals should be implemented as soon as possible. It is not acceptable that Ofcom still believe that b</w:t>
      </w:r>
      <w:r w:rsidRPr="0097795A">
        <w:rPr>
          <w:rFonts w:ascii="Arial" w:eastAsia="Times New Roman" w:hAnsi="Arial" w:cs="Arial"/>
          <w:lang w:eastAsia="en-GB"/>
        </w:rPr>
        <w:t>y 2017, when 95% of all UK premises are likely to have superfast broadband, around 18% of SMEs (over 230,000) will still not have access to superfast broadband. Many of these will be in rural areas</w:t>
      </w:r>
      <w:r w:rsidRPr="0097795A">
        <w:rPr>
          <w:rFonts w:ascii="Arial" w:hAnsi="Arial" w:cs="Arial"/>
        </w:rPr>
        <w:t>.</w:t>
      </w:r>
    </w:p>
    <w:p w:rsidR="009E04D7" w:rsidRDefault="009E04D7" w:rsidP="009E04D7">
      <w:pPr>
        <w:spacing w:after="0" w:line="240" w:lineRule="auto"/>
        <w:jc w:val="both"/>
        <w:rPr>
          <w:rFonts w:ascii="Arial" w:eastAsia="Calibri" w:hAnsi="Arial" w:cs="Arial"/>
          <w:b/>
        </w:rPr>
      </w:pPr>
    </w:p>
    <w:p w:rsidR="009E04D7" w:rsidRPr="00F40AD9" w:rsidRDefault="009E04D7" w:rsidP="009E04D7">
      <w:pPr>
        <w:spacing w:after="0" w:line="240" w:lineRule="auto"/>
        <w:jc w:val="both"/>
        <w:rPr>
          <w:rFonts w:ascii="Arial" w:eastAsia="Calibri" w:hAnsi="Arial" w:cs="Arial"/>
          <w:b/>
        </w:rPr>
      </w:pPr>
      <w:r w:rsidRPr="00F40AD9">
        <w:rPr>
          <w:rFonts w:ascii="Arial" w:eastAsia="Calibri" w:hAnsi="Arial" w:cs="Arial"/>
          <w:b/>
        </w:rPr>
        <w:t>Key Facts</w:t>
      </w:r>
    </w:p>
    <w:p w:rsidR="009E04D7" w:rsidRPr="00F40AD9" w:rsidRDefault="009E04D7" w:rsidP="009E04D7">
      <w:pPr>
        <w:spacing w:after="0" w:line="240" w:lineRule="auto"/>
        <w:jc w:val="both"/>
        <w:rPr>
          <w:rFonts w:ascii="Arial" w:eastAsia="Calibri" w:hAnsi="Arial" w:cs="Arial"/>
          <w:b/>
        </w:rPr>
      </w:pPr>
    </w:p>
    <w:p w:rsidR="009E04D7" w:rsidRPr="00F40AD9" w:rsidRDefault="009E04D7" w:rsidP="009E04D7">
      <w:pPr>
        <w:pStyle w:val="ListParagraph"/>
        <w:numPr>
          <w:ilvl w:val="0"/>
          <w:numId w:val="15"/>
        </w:numPr>
        <w:spacing w:after="0" w:line="240" w:lineRule="auto"/>
        <w:ind w:left="360"/>
        <w:jc w:val="both"/>
        <w:rPr>
          <w:rFonts w:ascii="Arial" w:eastAsia="Times New Roman" w:hAnsi="Arial" w:cs="Arial"/>
          <w:lang w:eastAsia="en-GB"/>
        </w:rPr>
      </w:pPr>
      <w:r w:rsidRPr="00F40AD9">
        <w:rPr>
          <w:rFonts w:ascii="Arial" w:eastAsia="Times New Roman" w:hAnsi="Arial" w:cs="Arial"/>
          <w:bCs/>
          <w:lang w:eastAsia="en-GB"/>
        </w:rPr>
        <w:t>The coverage and speed of superfast broadband continue to increase.</w:t>
      </w:r>
      <w:r w:rsidRPr="00F40AD9">
        <w:rPr>
          <w:rFonts w:ascii="Arial" w:eastAsia="Times New Roman" w:hAnsi="Arial" w:cs="Arial"/>
          <w:lang w:eastAsia="en-GB"/>
        </w:rPr>
        <w:t xml:space="preserve"> Around 83% of UK premises are now able to receive superfast broadband, up from 75% in 2014, and the average superfast download speed is now 65Mbit/s.</w:t>
      </w:r>
      <w:r w:rsidR="00673267">
        <w:rPr>
          <w:rStyle w:val="FootnoteReference"/>
          <w:rFonts w:eastAsia="Times New Roman" w:cs="Arial"/>
          <w:lang w:eastAsia="en-GB"/>
        </w:rPr>
        <w:footnoteReference w:id="5"/>
      </w:r>
    </w:p>
    <w:p w:rsidR="009E04D7" w:rsidRPr="00F40AD9" w:rsidRDefault="009E04D7" w:rsidP="009E04D7">
      <w:pPr>
        <w:spacing w:after="0" w:line="240" w:lineRule="auto"/>
        <w:jc w:val="both"/>
        <w:rPr>
          <w:rFonts w:ascii="Arial" w:eastAsia="Times New Roman" w:hAnsi="Arial" w:cs="Arial"/>
          <w:lang w:eastAsia="en-GB"/>
        </w:rPr>
      </w:pPr>
    </w:p>
    <w:p w:rsidR="00673267" w:rsidRDefault="009E04D7" w:rsidP="00673267">
      <w:pPr>
        <w:pStyle w:val="ListParagraph"/>
        <w:numPr>
          <w:ilvl w:val="0"/>
          <w:numId w:val="15"/>
        </w:numPr>
        <w:spacing w:after="0" w:line="240" w:lineRule="auto"/>
        <w:ind w:left="360"/>
        <w:jc w:val="both"/>
        <w:rPr>
          <w:rFonts w:ascii="Arial" w:eastAsia="Times New Roman" w:hAnsi="Arial" w:cs="Arial"/>
          <w:lang w:eastAsia="en-GB"/>
        </w:rPr>
      </w:pPr>
      <w:r w:rsidRPr="00F40AD9">
        <w:rPr>
          <w:rFonts w:ascii="Arial" w:eastAsia="Times New Roman" w:hAnsi="Arial" w:cs="Arial"/>
          <w:lang w:eastAsia="en-GB"/>
        </w:rPr>
        <w:t>The situation has particularly improved in rural areas, where broadband coverage has always tended to be lower than in urban areas. This year, coverage of superfast in rural areas has increased significantly, from 22% in 2014 to 3</w:t>
      </w:r>
      <w:r w:rsidR="00673267">
        <w:rPr>
          <w:rFonts w:ascii="Arial" w:eastAsia="Times New Roman" w:hAnsi="Arial" w:cs="Arial"/>
          <w:lang w:eastAsia="en-GB"/>
        </w:rPr>
        <w:t>7% (over 1.1 million premises).</w:t>
      </w:r>
      <w:r w:rsidR="00673267">
        <w:rPr>
          <w:rStyle w:val="FootnoteReference"/>
          <w:rFonts w:eastAsia="Times New Roman" w:cs="Arial"/>
          <w:lang w:eastAsia="en-GB"/>
        </w:rPr>
        <w:footnoteReference w:id="6"/>
      </w:r>
    </w:p>
    <w:p w:rsidR="00673267" w:rsidRPr="00673267" w:rsidRDefault="00673267" w:rsidP="00673267">
      <w:pPr>
        <w:pStyle w:val="ListParagraph"/>
        <w:rPr>
          <w:rFonts w:ascii="Arial" w:eastAsia="Times New Roman" w:hAnsi="Arial" w:cs="Arial"/>
          <w:lang w:eastAsia="en-GB"/>
        </w:rPr>
      </w:pPr>
    </w:p>
    <w:p w:rsidR="00D7402E" w:rsidRPr="00673267" w:rsidRDefault="00D7402E" w:rsidP="00673267">
      <w:pPr>
        <w:pStyle w:val="ListParagraph"/>
        <w:numPr>
          <w:ilvl w:val="0"/>
          <w:numId w:val="15"/>
        </w:numPr>
        <w:spacing w:after="0" w:line="240" w:lineRule="auto"/>
        <w:ind w:left="360"/>
        <w:jc w:val="both"/>
        <w:rPr>
          <w:rFonts w:ascii="Arial" w:eastAsia="Times New Roman" w:hAnsi="Arial" w:cs="Arial"/>
          <w:lang w:eastAsia="en-GB"/>
        </w:rPr>
      </w:pPr>
      <w:r w:rsidRPr="00673267">
        <w:rPr>
          <w:rFonts w:ascii="Arial" w:eastAsia="Times New Roman" w:hAnsi="Arial" w:cs="Arial"/>
          <w:lang w:eastAsia="en-GB"/>
        </w:rPr>
        <w:t>By 2017, when 95% of all UK premises are likely to have superfast broadband, around 18% of SMEs (over 230,000) will still not have access to superfast broadband.</w:t>
      </w:r>
      <w:r w:rsidR="00673267">
        <w:rPr>
          <w:rStyle w:val="FootnoteReference"/>
          <w:rFonts w:eastAsia="Times New Roman" w:cs="Arial"/>
          <w:lang w:eastAsia="en-GB"/>
        </w:rPr>
        <w:footnoteReference w:id="7"/>
      </w:r>
      <w:r w:rsidRPr="00673267">
        <w:rPr>
          <w:rFonts w:ascii="Arial" w:hAnsi="Arial" w:cs="Arial"/>
        </w:rPr>
        <w:t xml:space="preserve"> </w:t>
      </w:r>
    </w:p>
    <w:p w:rsidR="009E04D7" w:rsidRPr="00673267" w:rsidRDefault="009E04D7" w:rsidP="00673267">
      <w:pPr>
        <w:pStyle w:val="ListParagraph"/>
        <w:spacing w:after="0" w:line="240" w:lineRule="auto"/>
        <w:ind w:left="360"/>
        <w:jc w:val="both"/>
        <w:rPr>
          <w:rFonts w:ascii="Arial" w:eastAsia="Times New Roman" w:hAnsi="Arial" w:cs="Arial"/>
          <w:lang w:eastAsia="en-GB"/>
        </w:rPr>
      </w:pPr>
    </w:p>
    <w:p w:rsidR="009E04D7" w:rsidRPr="00F40AD9" w:rsidRDefault="009E04D7" w:rsidP="009E04D7">
      <w:pPr>
        <w:pStyle w:val="ListParagraph"/>
        <w:numPr>
          <w:ilvl w:val="0"/>
          <w:numId w:val="15"/>
        </w:numPr>
        <w:spacing w:after="0" w:line="240" w:lineRule="auto"/>
        <w:ind w:left="360"/>
        <w:jc w:val="both"/>
        <w:rPr>
          <w:rFonts w:ascii="Arial" w:eastAsia="Times New Roman" w:hAnsi="Arial" w:cs="Arial"/>
          <w:lang w:eastAsia="en-GB"/>
        </w:rPr>
      </w:pPr>
      <w:r w:rsidRPr="00F40AD9">
        <w:rPr>
          <w:rFonts w:ascii="Arial" w:eastAsia="Times New Roman" w:hAnsi="Arial" w:cs="Arial"/>
          <w:bCs/>
          <w:lang w:eastAsia="en-GB"/>
        </w:rPr>
        <w:t>However, many consumers and SMEs are still unable to receive even standard speed broadband.</w:t>
      </w:r>
      <w:r w:rsidRPr="00F40AD9">
        <w:rPr>
          <w:rFonts w:ascii="Arial" w:eastAsia="Times New Roman" w:hAnsi="Arial" w:cs="Arial"/>
          <w:lang w:eastAsia="en-GB"/>
        </w:rPr>
        <w:t xml:space="preserve"> In the UK as a whole, around 2.4 million, over 8%, of premises cannot receive a speed greater than 10Mbit/s, rising to around 48% of premises in rural areas.</w:t>
      </w:r>
    </w:p>
    <w:p w:rsidR="009E04D7" w:rsidRPr="00F40AD9" w:rsidRDefault="009E04D7" w:rsidP="009E04D7">
      <w:pPr>
        <w:pStyle w:val="ListParagraph"/>
        <w:spacing w:line="240" w:lineRule="auto"/>
        <w:jc w:val="both"/>
        <w:rPr>
          <w:rFonts w:ascii="Arial" w:eastAsia="Times New Roman" w:hAnsi="Arial" w:cs="Arial"/>
          <w:lang w:eastAsia="en-GB"/>
        </w:rPr>
      </w:pPr>
    </w:p>
    <w:p w:rsidR="009E04D7" w:rsidRPr="00F40AD9" w:rsidRDefault="009E04D7" w:rsidP="009E04D7">
      <w:pPr>
        <w:pStyle w:val="ListParagraph"/>
        <w:numPr>
          <w:ilvl w:val="0"/>
          <w:numId w:val="15"/>
        </w:numPr>
        <w:spacing w:after="0" w:line="240" w:lineRule="auto"/>
        <w:ind w:left="360"/>
        <w:jc w:val="both"/>
        <w:rPr>
          <w:rFonts w:ascii="Arial" w:hAnsi="Arial" w:cs="Arial"/>
        </w:rPr>
      </w:pPr>
      <w:r w:rsidRPr="00F40AD9">
        <w:rPr>
          <w:rFonts w:ascii="Arial" w:eastAsia="Times New Roman" w:hAnsi="Arial" w:cs="Arial"/>
          <w:bCs/>
          <w:lang w:eastAsia="en-GB"/>
        </w:rPr>
        <w:lastRenderedPageBreak/>
        <w:t>A download speed of at least 10Mbit/s is necessary to deliver an acceptable user experience.</w:t>
      </w:r>
    </w:p>
    <w:p w:rsidR="009E04D7" w:rsidRPr="00F40AD9" w:rsidRDefault="009E04D7" w:rsidP="009E04D7">
      <w:pPr>
        <w:pStyle w:val="ListParagraph"/>
        <w:spacing w:line="240" w:lineRule="auto"/>
        <w:jc w:val="both"/>
        <w:rPr>
          <w:rFonts w:ascii="Arial" w:hAnsi="Arial" w:cs="Arial"/>
        </w:rPr>
      </w:pPr>
    </w:p>
    <w:p w:rsidR="009E04D7" w:rsidRPr="00F40AD9" w:rsidRDefault="009E04D7" w:rsidP="009E04D7">
      <w:pPr>
        <w:pStyle w:val="ListParagraph"/>
        <w:numPr>
          <w:ilvl w:val="0"/>
          <w:numId w:val="15"/>
        </w:numPr>
        <w:spacing w:after="0" w:line="240" w:lineRule="auto"/>
        <w:ind w:left="360"/>
        <w:jc w:val="both"/>
        <w:rPr>
          <w:rFonts w:ascii="Arial" w:hAnsi="Arial" w:cs="Arial"/>
        </w:rPr>
      </w:pPr>
      <w:r w:rsidRPr="00F40AD9">
        <w:rPr>
          <w:rFonts w:ascii="Arial" w:hAnsi="Arial" w:cs="Arial"/>
        </w:rPr>
        <w:t>12% of our GDP is generated through the Internet, which puts the UK significantly ahead of other countries.</w:t>
      </w:r>
      <w:r w:rsidRPr="00F40AD9">
        <w:rPr>
          <w:rFonts w:ascii="Arial" w:hAnsi="Arial" w:cs="Arial"/>
          <w:vertAlign w:val="superscript"/>
        </w:rPr>
        <w:footnoteReference w:id="8"/>
      </w:r>
    </w:p>
    <w:p w:rsidR="009E04D7" w:rsidRPr="00F40AD9" w:rsidRDefault="009E04D7" w:rsidP="009E04D7">
      <w:pPr>
        <w:pStyle w:val="ListParagraph"/>
        <w:spacing w:line="240" w:lineRule="auto"/>
        <w:jc w:val="both"/>
        <w:rPr>
          <w:rFonts w:ascii="Arial" w:hAnsi="Arial" w:cs="Arial"/>
        </w:rPr>
      </w:pPr>
    </w:p>
    <w:p w:rsidR="009E04D7" w:rsidRPr="00F40AD9" w:rsidRDefault="009E04D7" w:rsidP="009E04D7">
      <w:pPr>
        <w:pStyle w:val="ListParagraph"/>
        <w:numPr>
          <w:ilvl w:val="0"/>
          <w:numId w:val="15"/>
        </w:numPr>
        <w:tabs>
          <w:tab w:val="left" w:pos="426"/>
        </w:tabs>
        <w:spacing w:after="0" w:line="240" w:lineRule="auto"/>
        <w:ind w:left="360"/>
        <w:jc w:val="both"/>
        <w:rPr>
          <w:rFonts w:ascii="Arial" w:hAnsi="Arial" w:cs="Arial"/>
        </w:rPr>
      </w:pPr>
      <w:r w:rsidRPr="00F40AD9">
        <w:rPr>
          <w:rFonts w:ascii="Arial" w:hAnsi="Arial" w:cs="Arial"/>
        </w:rPr>
        <w:t>The internet is responsible for creating 2.6 jobs for every one made obsolete.</w:t>
      </w:r>
      <w:r w:rsidRPr="00F40AD9">
        <w:rPr>
          <w:rFonts w:ascii="Arial" w:hAnsi="Arial" w:cs="Arial"/>
          <w:vertAlign w:val="superscript"/>
        </w:rPr>
        <w:footnoteReference w:id="9"/>
      </w:r>
      <w:r w:rsidRPr="00F40AD9">
        <w:rPr>
          <w:rFonts w:ascii="Arial" w:hAnsi="Arial" w:cs="Arial"/>
        </w:rPr>
        <w:t xml:space="preserve"> </w:t>
      </w:r>
    </w:p>
    <w:p w:rsidR="009E04D7" w:rsidRPr="00F40AD9" w:rsidRDefault="009E04D7" w:rsidP="009E04D7">
      <w:pPr>
        <w:pStyle w:val="ListParagraph"/>
        <w:spacing w:line="240" w:lineRule="auto"/>
        <w:jc w:val="both"/>
        <w:rPr>
          <w:rFonts w:ascii="Arial" w:hAnsi="Arial" w:cs="Arial"/>
        </w:rPr>
      </w:pPr>
    </w:p>
    <w:p w:rsidR="009E04D7" w:rsidRPr="00F40AD9" w:rsidRDefault="009E04D7" w:rsidP="009E04D7">
      <w:pPr>
        <w:pStyle w:val="ListParagraph"/>
        <w:numPr>
          <w:ilvl w:val="0"/>
          <w:numId w:val="15"/>
        </w:numPr>
        <w:tabs>
          <w:tab w:val="left" w:pos="426"/>
        </w:tabs>
        <w:spacing w:after="0" w:line="240" w:lineRule="auto"/>
        <w:ind w:left="360"/>
        <w:jc w:val="both"/>
        <w:rPr>
          <w:rFonts w:ascii="Arial" w:hAnsi="Arial" w:cs="Arial"/>
        </w:rPr>
      </w:pPr>
      <w:r w:rsidRPr="00F40AD9">
        <w:rPr>
          <w:rFonts w:ascii="Arial" w:hAnsi="Arial" w:cs="Arial"/>
        </w:rPr>
        <w:t>Businesses with a strong online presence are growing more than twice as fast as those with no, or minimal, presence.</w:t>
      </w:r>
      <w:r w:rsidRPr="00F40AD9">
        <w:rPr>
          <w:rFonts w:ascii="Arial" w:hAnsi="Arial" w:cs="Arial"/>
          <w:vertAlign w:val="superscript"/>
        </w:rPr>
        <w:footnoteReference w:id="10"/>
      </w:r>
    </w:p>
    <w:p w:rsidR="009E04D7" w:rsidRPr="00F40AD9" w:rsidRDefault="009E04D7" w:rsidP="009E04D7">
      <w:pPr>
        <w:pStyle w:val="ListParagraph"/>
        <w:tabs>
          <w:tab w:val="left" w:pos="426"/>
        </w:tabs>
        <w:spacing w:after="0" w:line="240" w:lineRule="auto"/>
        <w:ind w:left="360"/>
        <w:jc w:val="both"/>
        <w:rPr>
          <w:rFonts w:ascii="Arial" w:hAnsi="Arial" w:cs="Arial"/>
        </w:rPr>
      </w:pPr>
    </w:p>
    <w:p w:rsidR="009E04D7" w:rsidRPr="00F40AD9" w:rsidRDefault="009E04D7" w:rsidP="009E04D7">
      <w:pPr>
        <w:pStyle w:val="ListParagraph"/>
        <w:numPr>
          <w:ilvl w:val="0"/>
          <w:numId w:val="15"/>
        </w:numPr>
        <w:spacing w:after="0" w:line="240" w:lineRule="auto"/>
        <w:ind w:left="360"/>
        <w:jc w:val="both"/>
        <w:rPr>
          <w:rFonts w:ascii="Arial" w:eastAsia="Times New Roman" w:hAnsi="Arial" w:cs="Arial"/>
          <w:lang w:eastAsia="en-GB"/>
        </w:rPr>
      </w:pPr>
      <w:r w:rsidRPr="00F40AD9">
        <w:rPr>
          <w:rFonts w:ascii="Arial" w:eastAsia="Times New Roman" w:hAnsi="Arial" w:cs="Arial"/>
          <w:lang w:eastAsia="en-GB"/>
        </w:rPr>
        <w:t>Half of rural small businesses are dissatisfied with the quality of their broadband provision (49%). The data showed nearly double the level of dissatisfaction compared to urban small businesses (28%).</w:t>
      </w:r>
      <w:r w:rsidRPr="00F40AD9">
        <w:rPr>
          <w:rStyle w:val="FootnoteReference"/>
          <w:rFonts w:eastAsia="Times New Roman" w:cs="Arial"/>
          <w:lang w:eastAsia="en-GB"/>
        </w:rPr>
        <w:footnoteReference w:id="11"/>
      </w:r>
    </w:p>
    <w:p w:rsidR="009E04D7" w:rsidRPr="00F40AD9" w:rsidRDefault="009E04D7" w:rsidP="009E04D7">
      <w:pPr>
        <w:pStyle w:val="ListParagraph"/>
        <w:spacing w:line="240" w:lineRule="auto"/>
        <w:jc w:val="both"/>
        <w:rPr>
          <w:rFonts w:ascii="Arial" w:eastAsia="Times New Roman" w:hAnsi="Arial" w:cs="Arial"/>
          <w:lang w:eastAsia="en-GB"/>
        </w:rPr>
      </w:pPr>
    </w:p>
    <w:p w:rsidR="009E04D7" w:rsidRPr="00F40AD9" w:rsidRDefault="009E04D7" w:rsidP="009E04D7">
      <w:pPr>
        <w:pStyle w:val="ListParagraph"/>
        <w:numPr>
          <w:ilvl w:val="0"/>
          <w:numId w:val="15"/>
        </w:numPr>
        <w:spacing w:after="0" w:line="240" w:lineRule="auto"/>
        <w:ind w:left="360"/>
        <w:jc w:val="both"/>
        <w:rPr>
          <w:rFonts w:ascii="Arial" w:eastAsia="Times New Roman" w:hAnsi="Arial" w:cs="Arial"/>
          <w:lang w:eastAsia="en-GB"/>
        </w:rPr>
      </w:pPr>
      <w:r w:rsidRPr="00F40AD9">
        <w:rPr>
          <w:rFonts w:ascii="Arial" w:eastAsia="Times New Roman" w:hAnsi="Arial" w:cs="Arial"/>
          <w:lang w:eastAsia="en-GB"/>
        </w:rPr>
        <w:t xml:space="preserve">This issue will become even more significant as small firms become more reliant on a high </w:t>
      </w:r>
      <w:r>
        <w:rPr>
          <w:rFonts w:ascii="Arial" w:eastAsia="Times New Roman" w:hAnsi="Arial" w:cs="Arial"/>
          <w:lang w:eastAsia="en-GB"/>
        </w:rPr>
        <w:t>speed</w:t>
      </w:r>
      <w:r w:rsidRPr="00F40AD9">
        <w:rPr>
          <w:rFonts w:ascii="Arial" w:eastAsia="Times New Roman" w:hAnsi="Arial" w:cs="Arial"/>
          <w:lang w:eastAsia="en-GB"/>
        </w:rPr>
        <w:t xml:space="preserve"> broadband connection to do business. More than three quarters (77%) said that email will be critical to their business in the next two years, while more than half (57%) said broadband will be critical to engaging with their customers.</w:t>
      </w:r>
      <w:r w:rsidRPr="00F40AD9">
        <w:rPr>
          <w:rStyle w:val="FootnoteReference"/>
          <w:rFonts w:eastAsia="Times New Roman" w:cs="Arial"/>
          <w:lang w:eastAsia="en-GB"/>
        </w:rPr>
        <w:footnoteReference w:id="12"/>
      </w:r>
    </w:p>
    <w:p w:rsidR="009E04D7" w:rsidRPr="00F40AD9" w:rsidRDefault="009E04D7" w:rsidP="009E04D7">
      <w:pPr>
        <w:pStyle w:val="ListParagraph"/>
        <w:spacing w:line="240" w:lineRule="auto"/>
        <w:jc w:val="both"/>
        <w:rPr>
          <w:rFonts w:ascii="Arial" w:eastAsia="Times New Roman" w:hAnsi="Arial" w:cs="Arial"/>
          <w:lang w:eastAsia="en-GB"/>
        </w:rPr>
      </w:pPr>
    </w:p>
    <w:p w:rsidR="009E04D7" w:rsidRPr="00F40AD9" w:rsidRDefault="009E04D7" w:rsidP="009E04D7">
      <w:pPr>
        <w:pStyle w:val="ListParagraph"/>
        <w:numPr>
          <w:ilvl w:val="0"/>
          <w:numId w:val="15"/>
        </w:numPr>
        <w:spacing w:after="0" w:line="240" w:lineRule="auto"/>
        <w:ind w:left="360"/>
        <w:jc w:val="both"/>
        <w:rPr>
          <w:rFonts w:ascii="Arial" w:eastAsia="Times New Roman" w:hAnsi="Arial" w:cs="Arial"/>
          <w:lang w:eastAsia="en-GB"/>
        </w:rPr>
      </w:pPr>
      <w:r w:rsidRPr="00F40AD9">
        <w:rPr>
          <w:rFonts w:ascii="Arial" w:eastAsia="Times New Roman" w:hAnsi="Arial" w:cs="Arial"/>
          <w:lang w:eastAsia="en-GB"/>
        </w:rPr>
        <w:t>The current lack of broadband infrastructure serving small firms threatens the expansion of the rural economy currently worth £400bn annually. The business opportunity includes 28% of all UK firms and over one million small businesses.</w:t>
      </w:r>
      <w:r w:rsidRPr="00F40AD9">
        <w:rPr>
          <w:rStyle w:val="FootnoteReference"/>
          <w:rFonts w:eastAsia="Times New Roman" w:cs="Arial"/>
          <w:lang w:eastAsia="en-GB"/>
        </w:rPr>
        <w:footnoteReference w:id="13"/>
      </w:r>
    </w:p>
    <w:p w:rsidR="009E04D7" w:rsidRPr="00F40AD9" w:rsidRDefault="009E04D7" w:rsidP="009E04D7">
      <w:pPr>
        <w:pStyle w:val="ListParagraph"/>
        <w:spacing w:line="240" w:lineRule="auto"/>
        <w:jc w:val="both"/>
        <w:rPr>
          <w:rFonts w:ascii="Arial" w:eastAsia="Times New Roman" w:hAnsi="Arial" w:cs="Arial"/>
          <w:lang w:eastAsia="en-GB"/>
        </w:rPr>
      </w:pPr>
    </w:p>
    <w:p w:rsidR="009E04D7" w:rsidRDefault="009E04D7" w:rsidP="009E04D7">
      <w:pPr>
        <w:pStyle w:val="ListParagraph"/>
        <w:numPr>
          <w:ilvl w:val="0"/>
          <w:numId w:val="15"/>
        </w:numPr>
        <w:autoSpaceDE w:val="0"/>
        <w:autoSpaceDN w:val="0"/>
        <w:adjustRightInd w:val="0"/>
        <w:spacing w:before="100" w:beforeAutospacing="1" w:after="0" w:afterAutospacing="1" w:line="240" w:lineRule="auto"/>
        <w:ind w:left="360"/>
        <w:jc w:val="both"/>
        <w:rPr>
          <w:rFonts w:ascii="Arial" w:eastAsia="Times New Roman" w:hAnsi="Arial" w:cs="Arial"/>
          <w:lang w:eastAsia="en-GB"/>
        </w:rPr>
      </w:pPr>
      <w:r w:rsidRPr="00F40AD9">
        <w:rPr>
          <w:rFonts w:ascii="Arial" w:eastAsia="Times New Roman" w:hAnsi="Arial" w:cs="Arial"/>
          <w:lang w:eastAsia="en-GB"/>
        </w:rPr>
        <w:t>A reliable Internet connection is viewed as a key business requirement by 94% of small UK businesses.</w:t>
      </w:r>
      <w:r w:rsidRPr="00F40AD9">
        <w:rPr>
          <w:rStyle w:val="FootnoteReference"/>
          <w:rFonts w:eastAsia="Times New Roman" w:cs="Arial"/>
          <w:lang w:eastAsia="en-GB"/>
        </w:rPr>
        <w:footnoteReference w:id="14"/>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DD6AC6" w:rsidRPr="00756A9A" w:rsidTr="002971D0">
        <w:tc>
          <w:tcPr>
            <w:tcW w:w="5495" w:type="dxa"/>
          </w:tcPr>
          <w:p w:rsidR="00DD6AC6" w:rsidRPr="00DD6AC6" w:rsidRDefault="00DD6AC6" w:rsidP="002971D0">
            <w:pPr>
              <w:jc w:val="both"/>
              <w:rPr>
                <w:rFonts w:ascii="Arial" w:hAnsi="Arial" w:cs="Arial"/>
                <w:b/>
              </w:rPr>
            </w:pPr>
            <w:r w:rsidRPr="00DD6AC6">
              <w:rPr>
                <w:rFonts w:ascii="Arial" w:hAnsi="Arial" w:cs="Arial"/>
                <w:b/>
              </w:rPr>
              <w:t>For more information, please contact:</w:t>
            </w:r>
          </w:p>
          <w:p w:rsidR="00DD6AC6" w:rsidRDefault="00DD6AC6" w:rsidP="002971D0">
            <w:pPr>
              <w:jc w:val="both"/>
              <w:rPr>
                <w:rFonts w:ascii="Arial" w:hAnsi="Arial" w:cs="Arial"/>
              </w:rPr>
            </w:pPr>
          </w:p>
          <w:p w:rsidR="00DD6AC6" w:rsidRPr="00756A9A" w:rsidRDefault="00DD6AC6" w:rsidP="002971D0">
            <w:pPr>
              <w:jc w:val="both"/>
              <w:rPr>
                <w:rFonts w:ascii="Arial" w:hAnsi="Arial" w:cs="Arial"/>
              </w:rPr>
            </w:pPr>
            <w:r>
              <w:rPr>
                <w:rFonts w:ascii="Arial" w:hAnsi="Arial" w:cs="Arial"/>
              </w:rPr>
              <w:t>Sarah Lee</w:t>
            </w:r>
          </w:p>
          <w:p w:rsidR="00DD6AC6" w:rsidRPr="00756A9A" w:rsidRDefault="00DD6AC6" w:rsidP="002971D0">
            <w:pPr>
              <w:jc w:val="both"/>
              <w:rPr>
                <w:rFonts w:ascii="Arial" w:hAnsi="Arial" w:cs="Arial"/>
              </w:rPr>
            </w:pPr>
            <w:r>
              <w:rPr>
                <w:rFonts w:ascii="Arial" w:hAnsi="Arial" w:cs="Arial"/>
              </w:rPr>
              <w:t xml:space="preserve">Head of Policy </w:t>
            </w:r>
          </w:p>
          <w:p w:rsidR="00DD6AC6" w:rsidRPr="00756A9A" w:rsidRDefault="00DD6AC6" w:rsidP="002971D0">
            <w:pPr>
              <w:jc w:val="both"/>
              <w:rPr>
                <w:rFonts w:ascii="Arial" w:hAnsi="Arial" w:cs="Arial"/>
              </w:rPr>
            </w:pPr>
            <w:hyperlink r:id="rId11" w:history="1">
              <w:r w:rsidRPr="00D2635F">
                <w:rPr>
                  <w:rStyle w:val="Hyperlink"/>
                  <w:rFonts w:ascii="Arial" w:hAnsi="Arial" w:cs="Arial"/>
                </w:rPr>
                <w:t>sarah-lee@countryside-alliance.org</w:t>
              </w:r>
            </w:hyperlink>
            <w:r>
              <w:rPr>
                <w:rFonts w:ascii="Arial" w:hAnsi="Arial" w:cs="Arial"/>
              </w:rPr>
              <w:t xml:space="preserve"> </w:t>
            </w:r>
          </w:p>
          <w:p w:rsidR="00DD6AC6" w:rsidRPr="00756A9A" w:rsidRDefault="00DD6AC6" w:rsidP="002971D0">
            <w:pPr>
              <w:jc w:val="both"/>
              <w:rPr>
                <w:rFonts w:ascii="Arial" w:hAnsi="Arial" w:cs="Arial"/>
              </w:rPr>
            </w:pPr>
            <w:r>
              <w:rPr>
                <w:rFonts w:ascii="Arial" w:hAnsi="Arial" w:cs="Arial"/>
              </w:rPr>
              <w:t>0207 840 9250</w:t>
            </w:r>
          </w:p>
        </w:tc>
      </w:tr>
      <w:tr w:rsidR="00DD6AC6" w:rsidRPr="00756A9A" w:rsidTr="002971D0">
        <w:tc>
          <w:tcPr>
            <w:tcW w:w="5495" w:type="dxa"/>
          </w:tcPr>
          <w:p w:rsidR="00DD6AC6" w:rsidRPr="00756A9A" w:rsidRDefault="00DD6AC6" w:rsidP="002971D0">
            <w:pPr>
              <w:jc w:val="both"/>
              <w:rPr>
                <w:rFonts w:ascii="Arial" w:hAnsi="Arial" w:cs="Arial"/>
              </w:rPr>
            </w:pPr>
          </w:p>
        </w:tc>
      </w:tr>
    </w:tbl>
    <w:p w:rsidR="00F40AD9" w:rsidRDefault="00F40AD9" w:rsidP="00F40AD9">
      <w:pPr>
        <w:spacing w:after="0" w:line="240" w:lineRule="auto"/>
        <w:jc w:val="both"/>
        <w:rPr>
          <w:rFonts w:ascii="Arial" w:eastAsia="Calibri" w:hAnsi="Arial" w:cs="Arial"/>
          <w:b/>
        </w:rPr>
      </w:pPr>
    </w:p>
    <w:sectPr w:rsidR="00F40AD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943" w:rsidRDefault="00BB5943" w:rsidP="00BB5943">
      <w:pPr>
        <w:spacing w:after="0" w:line="240" w:lineRule="auto"/>
      </w:pPr>
      <w:r>
        <w:separator/>
      </w:r>
    </w:p>
  </w:endnote>
  <w:endnote w:type="continuationSeparator" w:id="0">
    <w:p w:rsidR="00BB5943" w:rsidRDefault="00BB5943" w:rsidP="00BB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274064789"/>
      <w:docPartObj>
        <w:docPartGallery w:val="Page Numbers (Bottom of Page)"/>
        <w:docPartUnique/>
      </w:docPartObj>
    </w:sdtPr>
    <w:sdtEndPr>
      <w:rPr>
        <w:sz w:val="16"/>
        <w:szCs w:val="16"/>
      </w:rPr>
    </w:sdtEndPr>
    <w:sdtContent>
      <w:p w:rsidR="00CA4987" w:rsidRDefault="00CA4987" w:rsidP="00556FDF">
        <w:pPr>
          <w:pStyle w:val="Footer"/>
          <w:rPr>
            <w:rFonts w:ascii="Arial" w:hAnsi="Arial" w:cs="Arial"/>
            <w:sz w:val="18"/>
            <w:szCs w:val="18"/>
          </w:rPr>
        </w:pPr>
      </w:p>
      <w:p w:rsidR="00556FDF" w:rsidRPr="00F9028A" w:rsidRDefault="00556FDF" w:rsidP="00556FDF">
        <w:pPr>
          <w:pStyle w:val="Footer"/>
          <w:rPr>
            <w:rFonts w:ascii="Arial" w:hAnsi="Arial" w:cs="Arial"/>
            <w:bCs/>
            <w:sz w:val="16"/>
            <w:szCs w:val="16"/>
          </w:rPr>
        </w:pPr>
        <w:r w:rsidRPr="00F9028A">
          <w:rPr>
            <w:rFonts w:ascii="Arial" w:hAnsi="Arial" w:cs="Arial"/>
            <w:bCs/>
            <w:sz w:val="16"/>
            <w:szCs w:val="16"/>
          </w:rPr>
          <w:t xml:space="preserve">Countryside Alliance </w:t>
        </w:r>
        <w:r>
          <w:rPr>
            <w:rFonts w:ascii="Arial" w:hAnsi="Arial" w:cs="Arial"/>
            <w:bCs/>
            <w:sz w:val="16"/>
            <w:szCs w:val="16"/>
          </w:rPr>
          <w:t>Briefing Note</w:t>
        </w:r>
      </w:p>
      <w:p w:rsidR="00556FDF" w:rsidRPr="00F9028A" w:rsidRDefault="00556FDF" w:rsidP="00556FDF">
        <w:pPr>
          <w:pStyle w:val="Footer"/>
          <w:rPr>
            <w:rFonts w:ascii="Arial" w:hAnsi="Arial" w:cs="Arial"/>
            <w:bCs/>
            <w:sz w:val="16"/>
            <w:szCs w:val="16"/>
          </w:rPr>
        </w:pPr>
        <w:r>
          <w:rPr>
            <w:rFonts w:ascii="Arial" w:hAnsi="Arial" w:cs="Arial"/>
            <w:bCs/>
            <w:sz w:val="16"/>
            <w:szCs w:val="16"/>
          </w:rPr>
          <w:t>Rollout of Superfast Broadband</w:t>
        </w:r>
      </w:p>
      <w:p w:rsidR="00556FDF" w:rsidRPr="00F9028A" w:rsidRDefault="00556FDF" w:rsidP="00556FDF">
        <w:pPr>
          <w:pStyle w:val="Footer"/>
          <w:rPr>
            <w:rFonts w:ascii="Arial" w:hAnsi="Arial" w:cs="Arial"/>
            <w:sz w:val="16"/>
            <w:szCs w:val="16"/>
          </w:rPr>
        </w:pPr>
        <w:r>
          <w:rPr>
            <w:rFonts w:ascii="Arial" w:hAnsi="Arial" w:cs="Arial"/>
            <w:sz w:val="16"/>
            <w:szCs w:val="16"/>
          </w:rPr>
          <w:t>House of Lords, Grand Committee</w:t>
        </w:r>
      </w:p>
      <w:p w:rsidR="00556FDF" w:rsidRPr="00F9028A" w:rsidRDefault="00556FDF" w:rsidP="00556FDF">
        <w:pPr>
          <w:pStyle w:val="Footer"/>
          <w:rPr>
            <w:rFonts w:ascii="Arial" w:hAnsi="Arial" w:cs="Arial"/>
            <w:sz w:val="16"/>
            <w:szCs w:val="16"/>
          </w:rPr>
        </w:pPr>
        <w:r>
          <w:rPr>
            <w:rFonts w:ascii="Arial" w:hAnsi="Arial" w:cs="Arial"/>
            <w:sz w:val="16"/>
            <w:szCs w:val="16"/>
          </w:rPr>
          <w:t>27 October 2016</w:t>
        </w:r>
      </w:p>
      <w:p w:rsidR="00802FD5" w:rsidRPr="00F9028A" w:rsidRDefault="00B462BB" w:rsidP="00F9028A">
        <w:pPr>
          <w:pStyle w:val="Footer"/>
          <w:jc w:val="right"/>
          <w:rPr>
            <w:rFonts w:ascii="Arial" w:hAnsi="Arial" w:cs="Arial"/>
            <w:bCs/>
            <w:sz w:val="16"/>
            <w:szCs w:val="16"/>
          </w:rPr>
        </w:pPr>
        <w:r w:rsidRPr="00F9028A">
          <w:rPr>
            <w:rFonts w:ascii="Arial" w:hAnsi="Arial" w:cs="Arial"/>
            <w:sz w:val="16"/>
            <w:szCs w:val="16"/>
          </w:rPr>
          <w:t xml:space="preserve">Page </w:t>
        </w:r>
        <w:r w:rsidRPr="00F9028A">
          <w:rPr>
            <w:rFonts w:ascii="Arial" w:hAnsi="Arial" w:cs="Arial"/>
            <w:bCs/>
            <w:sz w:val="16"/>
            <w:szCs w:val="16"/>
          </w:rPr>
          <w:fldChar w:fldCharType="begin"/>
        </w:r>
        <w:r w:rsidRPr="00F9028A">
          <w:rPr>
            <w:rFonts w:ascii="Arial" w:hAnsi="Arial" w:cs="Arial"/>
            <w:bCs/>
            <w:sz w:val="16"/>
            <w:szCs w:val="16"/>
          </w:rPr>
          <w:instrText xml:space="preserve"> PAGE </w:instrText>
        </w:r>
        <w:r w:rsidRPr="00F9028A">
          <w:rPr>
            <w:rFonts w:ascii="Arial" w:hAnsi="Arial" w:cs="Arial"/>
            <w:bCs/>
            <w:sz w:val="16"/>
            <w:szCs w:val="16"/>
          </w:rPr>
          <w:fldChar w:fldCharType="separate"/>
        </w:r>
        <w:r w:rsidR="001C4631">
          <w:rPr>
            <w:rFonts w:ascii="Arial" w:hAnsi="Arial" w:cs="Arial"/>
            <w:bCs/>
            <w:noProof/>
            <w:sz w:val="16"/>
            <w:szCs w:val="16"/>
          </w:rPr>
          <w:t>1</w:t>
        </w:r>
        <w:r w:rsidRPr="00F9028A">
          <w:rPr>
            <w:rFonts w:ascii="Arial" w:hAnsi="Arial" w:cs="Arial"/>
            <w:bCs/>
            <w:sz w:val="16"/>
            <w:szCs w:val="16"/>
          </w:rPr>
          <w:fldChar w:fldCharType="end"/>
        </w:r>
        <w:r w:rsidRPr="00F9028A">
          <w:rPr>
            <w:rFonts w:ascii="Arial" w:hAnsi="Arial" w:cs="Arial"/>
            <w:sz w:val="16"/>
            <w:szCs w:val="16"/>
          </w:rPr>
          <w:t xml:space="preserve"> of </w:t>
        </w:r>
        <w:r w:rsidRPr="00F9028A">
          <w:rPr>
            <w:rFonts w:ascii="Arial" w:hAnsi="Arial" w:cs="Arial"/>
            <w:bCs/>
            <w:sz w:val="16"/>
            <w:szCs w:val="16"/>
          </w:rPr>
          <w:fldChar w:fldCharType="begin"/>
        </w:r>
        <w:r w:rsidRPr="00F9028A">
          <w:rPr>
            <w:rFonts w:ascii="Arial" w:hAnsi="Arial" w:cs="Arial"/>
            <w:bCs/>
            <w:sz w:val="16"/>
            <w:szCs w:val="16"/>
          </w:rPr>
          <w:instrText xml:space="preserve"> NUMPAGES  </w:instrText>
        </w:r>
        <w:r w:rsidRPr="00F9028A">
          <w:rPr>
            <w:rFonts w:ascii="Arial" w:hAnsi="Arial" w:cs="Arial"/>
            <w:bCs/>
            <w:sz w:val="16"/>
            <w:szCs w:val="16"/>
          </w:rPr>
          <w:fldChar w:fldCharType="separate"/>
        </w:r>
        <w:r w:rsidR="001C4631">
          <w:rPr>
            <w:rFonts w:ascii="Arial" w:hAnsi="Arial" w:cs="Arial"/>
            <w:bCs/>
            <w:noProof/>
            <w:sz w:val="16"/>
            <w:szCs w:val="16"/>
          </w:rPr>
          <w:t>6</w:t>
        </w:r>
        <w:r w:rsidRPr="00F9028A">
          <w:rPr>
            <w:rFonts w:ascii="Arial" w:hAnsi="Arial" w:cs="Arial"/>
            <w:bCs/>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943" w:rsidRDefault="00BB5943" w:rsidP="00BB5943">
      <w:pPr>
        <w:spacing w:after="0" w:line="240" w:lineRule="auto"/>
      </w:pPr>
      <w:r>
        <w:separator/>
      </w:r>
    </w:p>
  </w:footnote>
  <w:footnote w:type="continuationSeparator" w:id="0">
    <w:p w:rsidR="00BB5943" w:rsidRDefault="00BB5943" w:rsidP="00BB5943">
      <w:pPr>
        <w:spacing w:after="0" w:line="240" w:lineRule="auto"/>
      </w:pPr>
      <w:r>
        <w:continuationSeparator/>
      </w:r>
    </w:p>
  </w:footnote>
  <w:footnote w:id="1">
    <w:p w:rsidR="004B06BA" w:rsidRPr="004B06BA" w:rsidRDefault="004B06BA">
      <w:pPr>
        <w:pStyle w:val="FootnoteText"/>
        <w:rPr>
          <w:rFonts w:ascii="Arial" w:hAnsi="Arial" w:cs="Arial"/>
          <w:sz w:val="14"/>
          <w:szCs w:val="14"/>
        </w:rPr>
      </w:pPr>
      <w:r w:rsidRPr="004B06BA">
        <w:rPr>
          <w:rStyle w:val="FootnoteReference"/>
          <w:rFonts w:cs="Arial"/>
          <w:szCs w:val="14"/>
        </w:rPr>
        <w:footnoteRef/>
      </w:r>
      <w:r w:rsidRPr="004B06BA">
        <w:rPr>
          <w:rFonts w:ascii="Arial" w:hAnsi="Arial" w:cs="Arial"/>
          <w:sz w:val="14"/>
          <w:szCs w:val="14"/>
        </w:rPr>
        <w:t xml:space="preserve"> Ofcom (2015):Connected Nations Report</w:t>
      </w:r>
    </w:p>
  </w:footnote>
  <w:footnote w:id="2">
    <w:p w:rsidR="006F3F61" w:rsidRPr="00A557A6" w:rsidRDefault="006F3F61" w:rsidP="00673267">
      <w:pPr>
        <w:pStyle w:val="FootnoteText"/>
        <w:rPr>
          <w:rStyle w:val="FootnoteReference"/>
          <w:rFonts w:asciiTheme="minorHAnsi" w:hAnsiTheme="minorHAnsi"/>
          <w:sz w:val="18"/>
          <w:szCs w:val="18"/>
          <w:vertAlign w:val="baseline"/>
        </w:rPr>
      </w:pPr>
      <w:r w:rsidRPr="00A557A6">
        <w:rPr>
          <w:rStyle w:val="FootnoteReference"/>
          <w:sz w:val="18"/>
          <w:szCs w:val="18"/>
        </w:rPr>
        <w:footnoteRef/>
      </w:r>
      <w:r w:rsidRPr="00A557A6">
        <w:rPr>
          <w:rStyle w:val="FootnoteReference"/>
          <w:sz w:val="18"/>
          <w:szCs w:val="18"/>
        </w:rPr>
        <w:t xml:space="preserve"> Department for Culture, Media and Sport (June 2106): Broadband Performance Indicator.</w:t>
      </w:r>
    </w:p>
  </w:footnote>
  <w:footnote w:id="3">
    <w:p w:rsidR="006F3F61" w:rsidRPr="00A557A6" w:rsidRDefault="006F3F61" w:rsidP="00673267">
      <w:pPr>
        <w:pStyle w:val="FootnoteText"/>
        <w:rPr>
          <w:sz w:val="18"/>
          <w:szCs w:val="18"/>
        </w:rPr>
      </w:pPr>
      <w:r w:rsidRPr="00A557A6">
        <w:rPr>
          <w:rStyle w:val="FootnoteReference"/>
          <w:sz w:val="18"/>
          <w:szCs w:val="18"/>
        </w:rPr>
        <w:footnoteRef/>
      </w:r>
      <w:r w:rsidRPr="00A557A6">
        <w:rPr>
          <w:sz w:val="18"/>
          <w:szCs w:val="18"/>
        </w:rPr>
        <w:t xml:space="preserve"> </w:t>
      </w:r>
      <w:r w:rsidRPr="00A557A6">
        <w:rPr>
          <w:rStyle w:val="FootnoteReference"/>
          <w:sz w:val="18"/>
          <w:szCs w:val="18"/>
        </w:rPr>
        <w:t>Department for Culture, Media and Sport (June 2106): Broadband Performance Indicator.</w:t>
      </w:r>
    </w:p>
  </w:footnote>
  <w:footnote w:id="4">
    <w:p w:rsidR="00A557A6" w:rsidRDefault="00A557A6" w:rsidP="00673267">
      <w:pPr>
        <w:pStyle w:val="FootnoteText"/>
      </w:pPr>
      <w:r w:rsidRPr="00A557A6">
        <w:rPr>
          <w:rStyle w:val="FootnoteReference"/>
          <w:sz w:val="18"/>
          <w:szCs w:val="18"/>
        </w:rPr>
        <w:footnoteRef/>
      </w:r>
      <w:r w:rsidRPr="00A557A6">
        <w:rPr>
          <w:sz w:val="18"/>
          <w:szCs w:val="18"/>
        </w:rPr>
        <w:t xml:space="preserve"> </w:t>
      </w:r>
      <w:r w:rsidRPr="00A557A6">
        <w:rPr>
          <w:rStyle w:val="FootnoteReference"/>
          <w:sz w:val="18"/>
          <w:szCs w:val="18"/>
        </w:rPr>
        <w:t>Department for Culture, Media and Sport (June 2106): Broadband Performance Indicator.</w:t>
      </w:r>
    </w:p>
  </w:footnote>
  <w:footnote w:id="5">
    <w:p w:rsidR="00673267" w:rsidRPr="00673267" w:rsidRDefault="00673267">
      <w:pPr>
        <w:pStyle w:val="FootnoteText"/>
        <w:rPr>
          <w:rFonts w:ascii="Arial" w:hAnsi="Arial" w:cs="Arial"/>
          <w:sz w:val="14"/>
          <w:szCs w:val="14"/>
        </w:rPr>
      </w:pPr>
      <w:r w:rsidRPr="00673267">
        <w:rPr>
          <w:rStyle w:val="FootnoteReference"/>
          <w:rFonts w:cs="Arial"/>
          <w:szCs w:val="14"/>
        </w:rPr>
        <w:footnoteRef/>
      </w:r>
      <w:r w:rsidRPr="00673267">
        <w:rPr>
          <w:rFonts w:ascii="Arial" w:hAnsi="Arial" w:cs="Arial"/>
          <w:sz w:val="14"/>
          <w:szCs w:val="14"/>
        </w:rPr>
        <w:t xml:space="preserve"> Ofcom (2015): Connected Nations Report</w:t>
      </w:r>
    </w:p>
  </w:footnote>
  <w:footnote w:id="6">
    <w:p w:rsidR="00673267" w:rsidRPr="00673267" w:rsidRDefault="00673267" w:rsidP="00673267">
      <w:pPr>
        <w:pStyle w:val="FootnoteText"/>
        <w:rPr>
          <w:rFonts w:ascii="Arial" w:hAnsi="Arial" w:cs="Arial"/>
          <w:sz w:val="14"/>
          <w:szCs w:val="14"/>
        </w:rPr>
      </w:pPr>
      <w:r w:rsidRPr="00673267">
        <w:rPr>
          <w:rStyle w:val="FootnoteReference"/>
          <w:rFonts w:cs="Arial"/>
          <w:szCs w:val="14"/>
        </w:rPr>
        <w:footnoteRef/>
      </w:r>
      <w:r w:rsidRPr="00673267">
        <w:rPr>
          <w:rFonts w:ascii="Arial" w:hAnsi="Arial" w:cs="Arial"/>
          <w:sz w:val="14"/>
          <w:szCs w:val="14"/>
        </w:rPr>
        <w:t xml:space="preserve"> Ofcom (2015): Connected Nations Report</w:t>
      </w:r>
    </w:p>
  </w:footnote>
  <w:footnote w:id="7">
    <w:p w:rsidR="00673267" w:rsidRPr="00673267" w:rsidRDefault="00673267" w:rsidP="00673267">
      <w:pPr>
        <w:pStyle w:val="FootnoteText"/>
        <w:rPr>
          <w:rFonts w:ascii="Arial" w:hAnsi="Arial" w:cs="Arial"/>
          <w:sz w:val="14"/>
          <w:szCs w:val="14"/>
        </w:rPr>
      </w:pPr>
      <w:r w:rsidRPr="00673267">
        <w:rPr>
          <w:rStyle w:val="FootnoteReference"/>
          <w:rFonts w:cs="Arial"/>
          <w:szCs w:val="14"/>
        </w:rPr>
        <w:footnoteRef/>
      </w:r>
      <w:r w:rsidRPr="00673267">
        <w:rPr>
          <w:rFonts w:ascii="Arial" w:hAnsi="Arial" w:cs="Arial"/>
          <w:sz w:val="14"/>
          <w:szCs w:val="14"/>
        </w:rPr>
        <w:t xml:space="preserve"> Ofcom (2015): Connected Nations Report</w:t>
      </w:r>
    </w:p>
    <w:p w:rsidR="00673267" w:rsidRDefault="00673267">
      <w:pPr>
        <w:pStyle w:val="FootnoteText"/>
      </w:pPr>
    </w:p>
  </w:footnote>
  <w:footnote w:id="8">
    <w:p w:rsidR="009E04D7" w:rsidRPr="0070550A" w:rsidRDefault="009E04D7" w:rsidP="009E04D7">
      <w:pPr>
        <w:pStyle w:val="FootnoteText"/>
        <w:rPr>
          <w:rFonts w:ascii="Arial" w:eastAsia="Calibri" w:hAnsi="Arial" w:cs="Arial"/>
          <w:sz w:val="14"/>
          <w:szCs w:val="14"/>
        </w:rPr>
      </w:pPr>
      <w:r w:rsidRPr="0070550A">
        <w:rPr>
          <w:rStyle w:val="FootnoteReference"/>
          <w:rFonts w:cs="Arial"/>
          <w:szCs w:val="14"/>
        </w:rPr>
        <w:footnoteRef/>
      </w:r>
      <w:r w:rsidRPr="0070550A">
        <w:rPr>
          <w:rFonts w:ascii="Arial" w:hAnsi="Arial" w:cs="Arial"/>
          <w:sz w:val="14"/>
          <w:szCs w:val="14"/>
        </w:rPr>
        <w:t xml:space="preserve"> The Boston Consulting Group (2015): </w:t>
      </w:r>
      <w:hyperlink r:id="rId1" w:anchor="chapter1" w:tgtFrame="_blank" w:history="1">
        <w:r w:rsidRPr="0070550A">
          <w:rPr>
            <w:rFonts w:ascii="Arial" w:hAnsi="Arial" w:cs="Arial"/>
            <w:sz w:val="14"/>
            <w:szCs w:val="14"/>
            <w:shd w:val="clear" w:color="auto" w:fill="FFFFFF"/>
          </w:rPr>
          <w:t>The $4.2 Trillion Opportunity: The Internet Economy in the G-20</w:t>
        </w:r>
      </w:hyperlink>
    </w:p>
  </w:footnote>
  <w:footnote w:id="9">
    <w:p w:rsidR="009E04D7" w:rsidRPr="003F1181" w:rsidRDefault="009E04D7" w:rsidP="009E04D7">
      <w:pPr>
        <w:pStyle w:val="FootnoteText"/>
        <w:rPr>
          <w:rFonts w:ascii="Arial" w:hAnsi="Arial" w:cs="Arial"/>
          <w:sz w:val="14"/>
          <w:szCs w:val="14"/>
        </w:rPr>
      </w:pPr>
      <w:r w:rsidRPr="003F1181">
        <w:rPr>
          <w:rStyle w:val="FootnoteReference"/>
          <w:rFonts w:cs="Arial"/>
          <w:szCs w:val="14"/>
        </w:rPr>
        <w:footnoteRef/>
      </w:r>
      <w:r w:rsidRPr="003F1181">
        <w:rPr>
          <w:rFonts w:ascii="Arial" w:hAnsi="Arial" w:cs="Arial"/>
          <w:sz w:val="14"/>
          <w:szCs w:val="14"/>
        </w:rPr>
        <w:t xml:space="preserve"> </w:t>
      </w:r>
      <w:proofErr w:type="spellStart"/>
      <w:r w:rsidRPr="003F1181">
        <w:rPr>
          <w:rFonts w:ascii="Arial" w:hAnsi="Arial" w:cs="Arial"/>
          <w:sz w:val="14"/>
          <w:szCs w:val="14"/>
        </w:rPr>
        <w:t>Mckinsey</w:t>
      </w:r>
      <w:proofErr w:type="spellEnd"/>
      <w:r w:rsidRPr="003F1181">
        <w:rPr>
          <w:rFonts w:ascii="Arial" w:hAnsi="Arial" w:cs="Arial"/>
          <w:sz w:val="14"/>
          <w:szCs w:val="14"/>
        </w:rPr>
        <w:t xml:space="preserve"> Global Institute (May 2011): Internet matters: The Net’s sweeping impact on jobs, growth and prosperity</w:t>
      </w:r>
    </w:p>
  </w:footnote>
  <w:footnote w:id="10">
    <w:p w:rsidR="009E04D7" w:rsidRPr="00673267" w:rsidRDefault="009E04D7" w:rsidP="009E04D7">
      <w:pPr>
        <w:pStyle w:val="FootnoteText"/>
        <w:rPr>
          <w:rFonts w:ascii="Arial" w:hAnsi="Arial" w:cs="Arial"/>
          <w:sz w:val="14"/>
          <w:szCs w:val="14"/>
        </w:rPr>
      </w:pPr>
      <w:r w:rsidRPr="00673267">
        <w:rPr>
          <w:rStyle w:val="FootnoteReference"/>
          <w:rFonts w:cs="Arial"/>
          <w:szCs w:val="14"/>
        </w:rPr>
        <w:footnoteRef/>
      </w:r>
      <w:r w:rsidRPr="00673267">
        <w:rPr>
          <w:rFonts w:ascii="Arial" w:hAnsi="Arial" w:cs="Arial"/>
          <w:sz w:val="14"/>
          <w:szCs w:val="14"/>
        </w:rPr>
        <w:t xml:space="preserve"> </w:t>
      </w:r>
      <w:proofErr w:type="spellStart"/>
      <w:r w:rsidRPr="00673267">
        <w:rPr>
          <w:rFonts w:ascii="Arial" w:hAnsi="Arial" w:cs="Arial"/>
          <w:sz w:val="14"/>
          <w:szCs w:val="14"/>
        </w:rPr>
        <w:t>Mckinsey</w:t>
      </w:r>
      <w:proofErr w:type="spellEnd"/>
      <w:r w:rsidRPr="00673267">
        <w:rPr>
          <w:rFonts w:ascii="Arial" w:hAnsi="Arial" w:cs="Arial"/>
          <w:sz w:val="14"/>
          <w:szCs w:val="14"/>
        </w:rPr>
        <w:t xml:space="preserve"> Global Institute (May 2011): Internet matters: The Net’s sweeping impact on jobs, growth and prosperity</w:t>
      </w:r>
    </w:p>
  </w:footnote>
  <w:footnote w:id="11">
    <w:p w:rsidR="009E04D7" w:rsidRPr="003F1181" w:rsidRDefault="009E04D7" w:rsidP="009E04D7">
      <w:pPr>
        <w:pStyle w:val="FootnoteText"/>
        <w:rPr>
          <w:rFonts w:ascii="Arial" w:hAnsi="Arial" w:cs="Arial"/>
          <w:b/>
          <w:sz w:val="14"/>
          <w:szCs w:val="14"/>
        </w:rPr>
      </w:pPr>
      <w:r w:rsidRPr="00673267">
        <w:rPr>
          <w:rStyle w:val="FootnoteReference"/>
          <w:rFonts w:cs="Arial"/>
          <w:szCs w:val="14"/>
        </w:rPr>
        <w:footnoteRef/>
      </w:r>
      <w:r w:rsidRPr="00673267">
        <w:rPr>
          <w:rFonts w:ascii="Arial" w:hAnsi="Arial" w:cs="Arial"/>
          <w:sz w:val="14"/>
          <w:szCs w:val="14"/>
        </w:rPr>
        <w:t xml:space="preserve"> </w:t>
      </w:r>
      <w:r w:rsidRPr="00673267">
        <w:rPr>
          <w:rFonts w:ascii="Arial" w:eastAsia="Times New Roman" w:hAnsi="Arial" w:cs="Arial"/>
          <w:sz w:val="14"/>
          <w:szCs w:val="14"/>
          <w:lang w:eastAsia="en-GB"/>
        </w:rPr>
        <w:t>Research by the Federation of Small Businesses (FSB) released on 15 January 2015</w:t>
      </w:r>
    </w:p>
  </w:footnote>
  <w:footnote w:id="12">
    <w:p w:rsidR="009E04D7" w:rsidRPr="003F1181" w:rsidRDefault="009E04D7" w:rsidP="009E04D7">
      <w:pPr>
        <w:pStyle w:val="FootnoteText"/>
        <w:rPr>
          <w:rFonts w:ascii="Arial" w:hAnsi="Arial" w:cs="Arial"/>
          <w:sz w:val="14"/>
          <w:szCs w:val="14"/>
        </w:rPr>
      </w:pPr>
      <w:r w:rsidRPr="003F1181">
        <w:rPr>
          <w:rStyle w:val="FootnoteReference"/>
          <w:rFonts w:cs="Arial"/>
          <w:szCs w:val="14"/>
        </w:rPr>
        <w:footnoteRef/>
      </w:r>
      <w:r w:rsidRPr="003F1181">
        <w:rPr>
          <w:rFonts w:ascii="Arial" w:hAnsi="Arial" w:cs="Arial"/>
          <w:sz w:val="14"/>
          <w:szCs w:val="14"/>
        </w:rPr>
        <w:t xml:space="preserve"> </w:t>
      </w:r>
      <w:r w:rsidRPr="003F1181">
        <w:rPr>
          <w:rFonts w:ascii="Arial" w:eastAsia="Times New Roman" w:hAnsi="Arial" w:cs="Arial"/>
          <w:sz w:val="14"/>
          <w:szCs w:val="14"/>
          <w:lang w:eastAsia="en-GB"/>
        </w:rPr>
        <w:t>Research by the Federation of Small Businesses (FSB) released on 15 January 2015</w:t>
      </w:r>
    </w:p>
  </w:footnote>
  <w:footnote w:id="13">
    <w:p w:rsidR="009E04D7" w:rsidRPr="002A2938" w:rsidRDefault="009E04D7" w:rsidP="009E04D7">
      <w:pPr>
        <w:pStyle w:val="FootnoteText"/>
        <w:rPr>
          <w:rFonts w:ascii="Arial" w:hAnsi="Arial" w:cs="Arial"/>
          <w:sz w:val="14"/>
          <w:szCs w:val="14"/>
        </w:rPr>
      </w:pPr>
      <w:r w:rsidRPr="003F1181">
        <w:rPr>
          <w:rStyle w:val="FootnoteReference"/>
          <w:rFonts w:cs="Arial"/>
          <w:szCs w:val="14"/>
        </w:rPr>
        <w:footnoteRef/>
      </w:r>
      <w:r w:rsidRPr="003F1181">
        <w:rPr>
          <w:rFonts w:ascii="Arial" w:hAnsi="Arial" w:cs="Arial"/>
          <w:sz w:val="14"/>
          <w:szCs w:val="14"/>
        </w:rPr>
        <w:t xml:space="preserve"> </w:t>
      </w:r>
      <w:r w:rsidRPr="003F1181">
        <w:rPr>
          <w:rFonts w:ascii="Arial" w:eastAsia="Times New Roman" w:hAnsi="Arial" w:cs="Arial"/>
          <w:sz w:val="14"/>
          <w:szCs w:val="14"/>
          <w:lang w:eastAsia="en-GB"/>
        </w:rPr>
        <w:t>Research by the Federation of Small Businesses (FSB) released on 15 January 2015</w:t>
      </w:r>
    </w:p>
  </w:footnote>
  <w:footnote w:id="14">
    <w:p w:rsidR="009E04D7" w:rsidRPr="002A2938" w:rsidRDefault="009E04D7" w:rsidP="009E04D7">
      <w:pPr>
        <w:pStyle w:val="FootnoteText"/>
        <w:rPr>
          <w:rFonts w:ascii="Arial" w:hAnsi="Arial" w:cs="Arial"/>
          <w:sz w:val="14"/>
          <w:szCs w:val="14"/>
        </w:rPr>
      </w:pPr>
      <w:r w:rsidRPr="002A2938">
        <w:rPr>
          <w:rStyle w:val="FootnoteReference"/>
          <w:rFonts w:cs="Arial"/>
          <w:szCs w:val="14"/>
        </w:rPr>
        <w:footnoteRef/>
      </w:r>
      <w:r w:rsidRPr="002A2938">
        <w:rPr>
          <w:rFonts w:ascii="Arial" w:hAnsi="Arial" w:cs="Arial"/>
          <w:sz w:val="14"/>
          <w:szCs w:val="14"/>
        </w:rPr>
        <w:t xml:space="preserve"> </w:t>
      </w:r>
      <w:r w:rsidRPr="002A2938">
        <w:rPr>
          <w:rFonts w:ascii="Arial" w:eastAsia="Times New Roman" w:hAnsi="Arial" w:cs="Arial"/>
          <w:sz w:val="14"/>
          <w:szCs w:val="14"/>
          <w:lang w:eastAsia="en-GB"/>
        </w:rPr>
        <w:t>Research by the Fe</w:t>
      </w:r>
      <w:r>
        <w:rPr>
          <w:rFonts w:ascii="Arial" w:eastAsia="Times New Roman" w:hAnsi="Arial" w:cs="Arial"/>
          <w:sz w:val="14"/>
          <w:szCs w:val="14"/>
          <w:lang w:eastAsia="en-GB"/>
        </w:rPr>
        <w:t>d</w:t>
      </w:r>
      <w:r w:rsidRPr="002A2938">
        <w:rPr>
          <w:rFonts w:ascii="Arial" w:eastAsia="Times New Roman" w:hAnsi="Arial" w:cs="Arial"/>
          <w:sz w:val="14"/>
          <w:szCs w:val="14"/>
          <w:lang w:eastAsia="en-GB"/>
        </w:rPr>
        <w:t>eration of Small Businesses (FSB) released on 15 January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3F9"/>
    <w:multiLevelType w:val="hybridMultilevel"/>
    <w:tmpl w:val="C2B2C3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034FD"/>
    <w:multiLevelType w:val="hybridMultilevel"/>
    <w:tmpl w:val="29CE0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1E3360"/>
    <w:multiLevelType w:val="hybridMultilevel"/>
    <w:tmpl w:val="6AF6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2C604F"/>
    <w:multiLevelType w:val="hybridMultilevel"/>
    <w:tmpl w:val="1C2C4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4926A4D"/>
    <w:multiLevelType w:val="hybridMultilevel"/>
    <w:tmpl w:val="8F04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1D37D0"/>
    <w:multiLevelType w:val="hybridMultilevel"/>
    <w:tmpl w:val="A906E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B217FA7"/>
    <w:multiLevelType w:val="hybridMultilevel"/>
    <w:tmpl w:val="6182251C"/>
    <w:lvl w:ilvl="0" w:tplc="A968ADD6">
      <w:start w:val="11"/>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354240"/>
    <w:multiLevelType w:val="hybridMultilevel"/>
    <w:tmpl w:val="BCFA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A19DB"/>
    <w:multiLevelType w:val="hybridMultilevel"/>
    <w:tmpl w:val="5D4A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4C380E"/>
    <w:multiLevelType w:val="hybridMultilevel"/>
    <w:tmpl w:val="58A63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54B1AF4"/>
    <w:multiLevelType w:val="hybridMultilevel"/>
    <w:tmpl w:val="797C0720"/>
    <w:lvl w:ilvl="0" w:tplc="88DCC588">
      <w:start w:val="6"/>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D0266C"/>
    <w:multiLevelType w:val="hybridMultilevel"/>
    <w:tmpl w:val="7FC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106340"/>
    <w:multiLevelType w:val="hybridMultilevel"/>
    <w:tmpl w:val="2DA09B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DD6494"/>
    <w:multiLevelType w:val="hybridMultilevel"/>
    <w:tmpl w:val="A56EEF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401C3B"/>
    <w:multiLevelType w:val="hybridMultilevel"/>
    <w:tmpl w:val="AC4A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D15C99"/>
    <w:multiLevelType w:val="hybridMultilevel"/>
    <w:tmpl w:val="40F8E9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0D395C"/>
    <w:multiLevelType w:val="hybridMultilevel"/>
    <w:tmpl w:val="59BAACEC"/>
    <w:lvl w:ilvl="0" w:tplc="A968ADD6">
      <w:start w:val="11"/>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601F77"/>
    <w:multiLevelType w:val="hybridMultilevel"/>
    <w:tmpl w:val="8C38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A90BC5"/>
    <w:multiLevelType w:val="hybridMultilevel"/>
    <w:tmpl w:val="47F849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2E2228"/>
    <w:multiLevelType w:val="hybridMultilevel"/>
    <w:tmpl w:val="16E6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CD7CBA"/>
    <w:multiLevelType w:val="hybridMultilevel"/>
    <w:tmpl w:val="6C22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4247A5"/>
    <w:multiLevelType w:val="hybridMultilevel"/>
    <w:tmpl w:val="D93A4678"/>
    <w:lvl w:ilvl="0" w:tplc="396427EC">
      <w:start w:val="6"/>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AD14C9"/>
    <w:multiLevelType w:val="hybridMultilevel"/>
    <w:tmpl w:val="182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2F21C0"/>
    <w:multiLevelType w:val="hybridMultilevel"/>
    <w:tmpl w:val="105E4A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44B2EB4"/>
    <w:multiLevelType w:val="hybridMultilevel"/>
    <w:tmpl w:val="C16CEB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D922F12"/>
    <w:multiLevelType w:val="hybridMultilevel"/>
    <w:tmpl w:val="E8C0D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757C6C"/>
    <w:multiLevelType w:val="hybridMultilevel"/>
    <w:tmpl w:val="1EFCE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0"/>
  </w:num>
  <w:num w:numId="4">
    <w:abstractNumId w:val="23"/>
  </w:num>
  <w:num w:numId="5">
    <w:abstractNumId w:val="12"/>
  </w:num>
  <w:num w:numId="6">
    <w:abstractNumId w:val="11"/>
  </w:num>
  <w:num w:numId="7">
    <w:abstractNumId w:val="14"/>
  </w:num>
  <w:num w:numId="8">
    <w:abstractNumId w:val="17"/>
  </w:num>
  <w:num w:numId="9">
    <w:abstractNumId w:val="25"/>
  </w:num>
  <w:num w:numId="10">
    <w:abstractNumId w:val="24"/>
  </w:num>
  <w:num w:numId="11">
    <w:abstractNumId w:val="18"/>
  </w:num>
  <w:num w:numId="12">
    <w:abstractNumId w:val="15"/>
  </w:num>
  <w:num w:numId="13">
    <w:abstractNumId w:val="13"/>
  </w:num>
  <w:num w:numId="14">
    <w:abstractNumId w:val="0"/>
  </w:num>
  <w:num w:numId="15">
    <w:abstractNumId w:val="2"/>
  </w:num>
  <w:num w:numId="16">
    <w:abstractNumId w:val="6"/>
  </w:num>
  <w:num w:numId="17">
    <w:abstractNumId w:val="16"/>
  </w:num>
  <w:num w:numId="18">
    <w:abstractNumId w:val="3"/>
  </w:num>
  <w:num w:numId="19">
    <w:abstractNumId w:val="5"/>
  </w:num>
  <w:num w:numId="20">
    <w:abstractNumId w:val="7"/>
  </w:num>
  <w:num w:numId="21">
    <w:abstractNumId w:val="4"/>
  </w:num>
  <w:num w:numId="22">
    <w:abstractNumId w:val="22"/>
  </w:num>
  <w:num w:numId="23">
    <w:abstractNumId w:val="26"/>
  </w:num>
  <w:num w:numId="24">
    <w:abstractNumId w:val="20"/>
  </w:num>
  <w:num w:numId="25">
    <w:abstractNumId w:val="8"/>
  </w:num>
  <w:num w:numId="26">
    <w:abstractNumId w:val="1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43"/>
    <w:rsid w:val="00005E37"/>
    <w:rsid w:val="000C12D8"/>
    <w:rsid w:val="000F0A55"/>
    <w:rsid w:val="0014650C"/>
    <w:rsid w:val="00147C4B"/>
    <w:rsid w:val="001C4631"/>
    <w:rsid w:val="001C59E8"/>
    <w:rsid w:val="001D127C"/>
    <w:rsid w:val="001E47A5"/>
    <w:rsid w:val="001F0643"/>
    <w:rsid w:val="0020757D"/>
    <w:rsid w:val="00221CA3"/>
    <w:rsid w:val="00235FE2"/>
    <w:rsid w:val="00241CD5"/>
    <w:rsid w:val="002D1E91"/>
    <w:rsid w:val="002E67FA"/>
    <w:rsid w:val="00321244"/>
    <w:rsid w:val="0032419B"/>
    <w:rsid w:val="0033636D"/>
    <w:rsid w:val="003E7E26"/>
    <w:rsid w:val="003F1181"/>
    <w:rsid w:val="004A4C6A"/>
    <w:rsid w:val="004B06BA"/>
    <w:rsid w:val="00556FDF"/>
    <w:rsid w:val="005A57C1"/>
    <w:rsid w:val="00661BC2"/>
    <w:rsid w:val="00673267"/>
    <w:rsid w:val="006A3E7C"/>
    <w:rsid w:val="006E636A"/>
    <w:rsid w:val="006F3F61"/>
    <w:rsid w:val="006F5E06"/>
    <w:rsid w:val="0072132F"/>
    <w:rsid w:val="00750BC1"/>
    <w:rsid w:val="00787CC4"/>
    <w:rsid w:val="007D3CDD"/>
    <w:rsid w:val="00851EFB"/>
    <w:rsid w:val="00853F7B"/>
    <w:rsid w:val="008D1915"/>
    <w:rsid w:val="009026DE"/>
    <w:rsid w:val="0093691F"/>
    <w:rsid w:val="0097795A"/>
    <w:rsid w:val="009A57C3"/>
    <w:rsid w:val="009B5D4A"/>
    <w:rsid w:val="009D29E6"/>
    <w:rsid w:val="009E04D7"/>
    <w:rsid w:val="009F70BE"/>
    <w:rsid w:val="00A557A6"/>
    <w:rsid w:val="00B00E8C"/>
    <w:rsid w:val="00B462BB"/>
    <w:rsid w:val="00BA016B"/>
    <w:rsid w:val="00BB5943"/>
    <w:rsid w:val="00BC7EED"/>
    <w:rsid w:val="00BF7971"/>
    <w:rsid w:val="00C67109"/>
    <w:rsid w:val="00CA4987"/>
    <w:rsid w:val="00D674B9"/>
    <w:rsid w:val="00D71599"/>
    <w:rsid w:val="00D7402E"/>
    <w:rsid w:val="00DD041A"/>
    <w:rsid w:val="00DD6AC6"/>
    <w:rsid w:val="00E30E4A"/>
    <w:rsid w:val="00E628C6"/>
    <w:rsid w:val="00E678D1"/>
    <w:rsid w:val="00EA4479"/>
    <w:rsid w:val="00EB6EAC"/>
    <w:rsid w:val="00EC7036"/>
    <w:rsid w:val="00EE0A7F"/>
    <w:rsid w:val="00F40AD9"/>
    <w:rsid w:val="00F77DD3"/>
    <w:rsid w:val="00F8542E"/>
    <w:rsid w:val="00F90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B5943"/>
    <w:pPr>
      <w:spacing w:after="0" w:line="240" w:lineRule="auto"/>
    </w:pPr>
    <w:rPr>
      <w:sz w:val="20"/>
      <w:szCs w:val="20"/>
    </w:rPr>
  </w:style>
  <w:style w:type="character" w:customStyle="1" w:styleId="FootnoteTextChar">
    <w:name w:val="Footnote Text Char"/>
    <w:basedOn w:val="DefaultParagraphFont"/>
    <w:link w:val="FootnoteText"/>
    <w:uiPriority w:val="99"/>
    <w:rsid w:val="00BB5943"/>
    <w:rPr>
      <w:sz w:val="20"/>
      <w:szCs w:val="20"/>
    </w:rPr>
  </w:style>
  <w:style w:type="character" w:customStyle="1" w:styleId="ListParagraphChar">
    <w:name w:val="List Paragraph Char"/>
    <w:aliases w:val="Dot pt Char"/>
    <w:link w:val="ListParagraph"/>
    <w:uiPriority w:val="34"/>
    <w:locked/>
    <w:rsid w:val="00BB5943"/>
    <w:rPr>
      <w:rFonts w:ascii="Calibri" w:eastAsia="Calibri" w:hAnsi="Calibri" w:cs="Times New Roman"/>
    </w:rPr>
  </w:style>
  <w:style w:type="paragraph" w:styleId="ListParagraph">
    <w:name w:val="List Paragraph"/>
    <w:aliases w:val="Dot pt"/>
    <w:basedOn w:val="Normal"/>
    <w:link w:val="ListParagraphChar"/>
    <w:uiPriority w:val="34"/>
    <w:qFormat/>
    <w:rsid w:val="00BB5943"/>
    <w:pPr>
      <w:ind w:left="720"/>
      <w:contextualSpacing/>
    </w:pPr>
    <w:rPr>
      <w:rFonts w:ascii="Calibri" w:eastAsia="Calibri" w:hAnsi="Calibri" w:cs="Times New Roman"/>
    </w:rPr>
  </w:style>
  <w:style w:type="character" w:styleId="FootnoteReference">
    <w:name w:val="footnote reference"/>
    <w:basedOn w:val="DefaultParagraphFont"/>
    <w:uiPriority w:val="99"/>
    <w:unhideWhenUsed/>
    <w:rsid w:val="006F3F61"/>
    <w:rPr>
      <w:rFonts w:ascii="Arial" w:hAnsi="Arial"/>
      <w:sz w:val="14"/>
      <w:vertAlign w:val="superscript"/>
    </w:rPr>
  </w:style>
  <w:style w:type="paragraph" w:styleId="NormalWeb">
    <w:name w:val="Normal (Web)"/>
    <w:basedOn w:val="Normal"/>
    <w:uiPriority w:val="99"/>
    <w:unhideWhenUsed/>
    <w:rsid w:val="00BB59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xcerpt">
    <w:name w:val="excerpt"/>
    <w:basedOn w:val="DefaultParagraphFont"/>
    <w:rsid w:val="00BB5943"/>
  </w:style>
  <w:style w:type="paragraph" w:styleId="Footer">
    <w:name w:val="footer"/>
    <w:basedOn w:val="Normal"/>
    <w:link w:val="FooterChar"/>
    <w:uiPriority w:val="99"/>
    <w:unhideWhenUsed/>
    <w:rsid w:val="00BB5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43"/>
  </w:style>
  <w:style w:type="character" w:customStyle="1" w:styleId="brb">
    <w:name w:val="brb"/>
    <w:basedOn w:val="DefaultParagraphFont"/>
    <w:rsid w:val="00BB5943"/>
  </w:style>
  <w:style w:type="paragraph" w:styleId="BalloonText">
    <w:name w:val="Balloon Text"/>
    <w:basedOn w:val="Normal"/>
    <w:link w:val="BalloonTextChar"/>
    <w:uiPriority w:val="99"/>
    <w:semiHidden/>
    <w:unhideWhenUsed/>
    <w:rsid w:val="00BB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943"/>
    <w:rPr>
      <w:rFonts w:ascii="Tahoma" w:hAnsi="Tahoma" w:cs="Tahoma"/>
      <w:sz w:val="16"/>
      <w:szCs w:val="16"/>
    </w:rPr>
  </w:style>
  <w:style w:type="paragraph" w:styleId="Header">
    <w:name w:val="header"/>
    <w:basedOn w:val="Normal"/>
    <w:link w:val="HeaderChar"/>
    <w:uiPriority w:val="99"/>
    <w:unhideWhenUsed/>
    <w:rsid w:val="00851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EFB"/>
  </w:style>
  <w:style w:type="character" w:styleId="Strong">
    <w:name w:val="Strong"/>
    <w:basedOn w:val="DefaultParagraphFont"/>
    <w:uiPriority w:val="22"/>
    <w:qFormat/>
    <w:rsid w:val="00F40AD9"/>
    <w:rPr>
      <w:b/>
      <w:bCs/>
    </w:rPr>
  </w:style>
  <w:style w:type="character" w:styleId="Hyperlink">
    <w:name w:val="Hyperlink"/>
    <w:basedOn w:val="DefaultParagraphFont"/>
    <w:uiPriority w:val="99"/>
    <w:unhideWhenUsed/>
    <w:rsid w:val="008D1915"/>
    <w:rPr>
      <w:color w:val="0000FF" w:themeColor="hyperlink"/>
      <w:u w:val="single"/>
    </w:rPr>
  </w:style>
  <w:style w:type="paragraph" w:styleId="EndnoteText">
    <w:name w:val="endnote text"/>
    <w:basedOn w:val="Normal"/>
    <w:link w:val="EndnoteTextChar"/>
    <w:uiPriority w:val="99"/>
    <w:semiHidden/>
    <w:unhideWhenUsed/>
    <w:rsid w:val="004B06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06BA"/>
    <w:rPr>
      <w:sz w:val="20"/>
      <w:szCs w:val="20"/>
    </w:rPr>
  </w:style>
  <w:style w:type="character" w:styleId="EndnoteReference">
    <w:name w:val="endnote reference"/>
    <w:basedOn w:val="DefaultParagraphFont"/>
    <w:uiPriority w:val="99"/>
    <w:semiHidden/>
    <w:unhideWhenUsed/>
    <w:rsid w:val="004B06BA"/>
    <w:rPr>
      <w:vertAlign w:val="superscript"/>
    </w:rPr>
  </w:style>
  <w:style w:type="paragraph" w:styleId="NoSpacing">
    <w:name w:val="No Spacing"/>
    <w:uiPriority w:val="1"/>
    <w:qFormat/>
    <w:rsid w:val="00DD6AC6"/>
    <w:pPr>
      <w:spacing w:after="0" w:line="240" w:lineRule="auto"/>
    </w:pPr>
  </w:style>
  <w:style w:type="table" w:styleId="TableGrid">
    <w:name w:val="Table Grid"/>
    <w:basedOn w:val="TableNormal"/>
    <w:uiPriority w:val="59"/>
    <w:rsid w:val="00DD6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B5943"/>
    <w:pPr>
      <w:spacing w:after="0" w:line="240" w:lineRule="auto"/>
    </w:pPr>
    <w:rPr>
      <w:sz w:val="20"/>
      <w:szCs w:val="20"/>
    </w:rPr>
  </w:style>
  <w:style w:type="character" w:customStyle="1" w:styleId="FootnoteTextChar">
    <w:name w:val="Footnote Text Char"/>
    <w:basedOn w:val="DefaultParagraphFont"/>
    <w:link w:val="FootnoteText"/>
    <w:uiPriority w:val="99"/>
    <w:rsid w:val="00BB5943"/>
    <w:rPr>
      <w:sz w:val="20"/>
      <w:szCs w:val="20"/>
    </w:rPr>
  </w:style>
  <w:style w:type="character" w:customStyle="1" w:styleId="ListParagraphChar">
    <w:name w:val="List Paragraph Char"/>
    <w:aliases w:val="Dot pt Char"/>
    <w:link w:val="ListParagraph"/>
    <w:uiPriority w:val="34"/>
    <w:locked/>
    <w:rsid w:val="00BB5943"/>
    <w:rPr>
      <w:rFonts w:ascii="Calibri" w:eastAsia="Calibri" w:hAnsi="Calibri" w:cs="Times New Roman"/>
    </w:rPr>
  </w:style>
  <w:style w:type="paragraph" w:styleId="ListParagraph">
    <w:name w:val="List Paragraph"/>
    <w:aliases w:val="Dot pt"/>
    <w:basedOn w:val="Normal"/>
    <w:link w:val="ListParagraphChar"/>
    <w:uiPriority w:val="34"/>
    <w:qFormat/>
    <w:rsid w:val="00BB5943"/>
    <w:pPr>
      <w:ind w:left="720"/>
      <w:contextualSpacing/>
    </w:pPr>
    <w:rPr>
      <w:rFonts w:ascii="Calibri" w:eastAsia="Calibri" w:hAnsi="Calibri" w:cs="Times New Roman"/>
    </w:rPr>
  </w:style>
  <w:style w:type="character" w:styleId="FootnoteReference">
    <w:name w:val="footnote reference"/>
    <w:basedOn w:val="DefaultParagraphFont"/>
    <w:uiPriority w:val="99"/>
    <w:unhideWhenUsed/>
    <w:rsid w:val="006F3F61"/>
    <w:rPr>
      <w:rFonts w:ascii="Arial" w:hAnsi="Arial"/>
      <w:sz w:val="14"/>
      <w:vertAlign w:val="superscript"/>
    </w:rPr>
  </w:style>
  <w:style w:type="paragraph" w:styleId="NormalWeb">
    <w:name w:val="Normal (Web)"/>
    <w:basedOn w:val="Normal"/>
    <w:uiPriority w:val="99"/>
    <w:unhideWhenUsed/>
    <w:rsid w:val="00BB59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xcerpt">
    <w:name w:val="excerpt"/>
    <w:basedOn w:val="DefaultParagraphFont"/>
    <w:rsid w:val="00BB5943"/>
  </w:style>
  <w:style w:type="paragraph" w:styleId="Footer">
    <w:name w:val="footer"/>
    <w:basedOn w:val="Normal"/>
    <w:link w:val="FooterChar"/>
    <w:uiPriority w:val="99"/>
    <w:unhideWhenUsed/>
    <w:rsid w:val="00BB5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43"/>
  </w:style>
  <w:style w:type="character" w:customStyle="1" w:styleId="brb">
    <w:name w:val="brb"/>
    <w:basedOn w:val="DefaultParagraphFont"/>
    <w:rsid w:val="00BB5943"/>
  </w:style>
  <w:style w:type="paragraph" w:styleId="BalloonText">
    <w:name w:val="Balloon Text"/>
    <w:basedOn w:val="Normal"/>
    <w:link w:val="BalloonTextChar"/>
    <w:uiPriority w:val="99"/>
    <w:semiHidden/>
    <w:unhideWhenUsed/>
    <w:rsid w:val="00BB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943"/>
    <w:rPr>
      <w:rFonts w:ascii="Tahoma" w:hAnsi="Tahoma" w:cs="Tahoma"/>
      <w:sz w:val="16"/>
      <w:szCs w:val="16"/>
    </w:rPr>
  </w:style>
  <w:style w:type="paragraph" w:styleId="Header">
    <w:name w:val="header"/>
    <w:basedOn w:val="Normal"/>
    <w:link w:val="HeaderChar"/>
    <w:uiPriority w:val="99"/>
    <w:unhideWhenUsed/>
    <w:rsid w:val="00851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EFB"/>
  </w:style>
  <w:style w:type="character" w:styleId="Strong">
    <w:name w:val="Strong"/>
    <w:basedOn w:val="DefaultParagraphFont"/>
    <w:uiPriority w:val="22"/>
    <w:qFormat/>
    <w:rsid w:val="00F40AD9"/>
    <w:rPr>
      <w:b/>
      <w:bCs/>
    </w:rPr>
  </w:style>
  <w:style w:type="character" w:styleId="Hyperlink">
    <w:name w:val="Hyperlink"/>
    <w:basedOn w:val="DefaultParagraphFont"/>
    <w:uiPriority w:val="99"/>
    <w:unhideWhenUsed/>
    <w:rsid w:val="008D1915"/>
    <w:rPr>
      <w:color w:val="0000FF" w:themeColor="hyperlink"/>
      <w:u w:val="single"/>
    </w:rPr>
  </w:style>
  <w:style w:type="paragraph" w:styleId="EndnoteText">
    <w:name w:val="endnote text"/>
    <w:basedOn w:val="Normal"/>
    <w:link w:val="EndnoteTextChar"/>
    <w:uiPriority w:val="99"/>
    <w:semiHidden/>
    <w:unhideWhenUsed/>
    <w:rsid w:val="004B06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06BA"/>
    <w:rPr>
      <w:sz w:val="20"/>
      <w:szCs w:val="20"/>
    </w:rPr>
  </w:style>
  <w:style w:type="character" w:styleId="EndnoteReference">
    <w:name w:val="endnote reference"/>
    <w:basedOn w:val="DefaultParagraphFont"/>
    <w:uiPriority w:val="99"/>
    <w:semiHidden/>
    <w:unhideWhenUsed/>
    <w:rsid w:val="004B06BA"/>
    <w:rPr>
      <w:vertAlign w:val="superscript"/>
    </w:rPr>
  </w:style>
  <w:style w:type="paragraph" w:styleId="NoSpacing">
    <w:name w:val="No Spacing"/>
    <w:uiPriority w:val="1"/>
    <w:qFormat/>
    <w:rsid w:val="00DD6AC6"/>
    <w:pPr>
      <w:spacing w:after="0" w:line="240" w:lineRule="auto"/>
    </w:pPr>
  </w:style>
  <w:style w:type="table" w:styleId="TableGrid">
    <w:name w:val="Table Grid"/>
    <w:basedOn w:val="TableNormal"/>
    <w:uiPriority w:val="59"/>
    <w:rsid w:val="00DD6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7143">
      <w:bodyDiv w:val="1"/>
      <w:marLeft w:val="0"/>
      <w:marRight w:val="0"/>
      <w:marTop w:val="0"/>
      <w:marBottom w:val="0"/>
      <w:divBdr>
        <w:top w:val="none" w:sz="0" w:space="0" w:color="auto"/>
        <w:left w:val="none" w:sz="0" w:space="0" w:color="auto"/>
        <w:bottom w:val="none" w:sz="0" w:space="0" w:color="auto"/>
        <w:right w:val="none" w:sz="0" w:space="0" w:color="auto"/>
      </w:divBdr>
      <w:divsChild>
        <w:div w:id="1226186453">
          <w:marLeft w:val="0"/>
          <w:marRight w:val="0"/>
          <w:marTop w:val="0"/>
          <w:marBottom w:val="0"/>
          <w:divBdr>
            <w:top w:val="none" w:sz="0" w:space="0" w:color="auto"/>
            <w:left w:val="none" w:sz="0" w:space="0" w:color="auto"/>
            <w:bottom w:val="none" w:sz="0" w:space="0" w:color="auto"/>
            <w:right w:val="none" w:sz="0" w:space="0" w:color="auto"/>
          </w:divBdr>
        </w:div>
        <w:div w:id="1643852118">
          <w:marLeft w:val="0"/>
          <w:marRight w:val="0"/>
          <w:marTop w:val="0"/>
          <w:marBottom w:val="0"/>
          <w:divBdr>
            <w:top w:val="none" w:sz="0" w:space="0" w:color="auto"/>
            <w:left w:val="none" w:sz="0" w:space="0" w:color="auto"/>
            <w:bottom w:val="none" w:sz="0" w:space="0" w:color="auto"/>
            <w:right w:val="none" w:sz="0" w:space="0" w:color="auto"/>
          </w:divBdr>
        </w:div>
        <w:div w:id="1228612669">
          <w:marLeft w:val="0"/>
          <w:marRight w:val="0"/>
          <w:marTop w:val="0"/>
          <w:marBottom w:val="0"/>
          <w:divBdr>
            <w:top w:val="none" w:sz="0" w:space="0" w:color="auto"/>
            <w:left w:val="none" w:sz="0" w:space="0" w:color="auto"/>
            <w:bottom w:val="none" w:sz="0" w:space="0" w:color="auto"/>
            <w:right w:val="none" w:sz="0" w:space="0" w:color="auto"/>
          </w:divBdr>
        </w:div>
        <w:div w:id="1186822960">
          <w:marLeft w:val="0"/>
          <w:marRight w:val="0"/>
          <w:marTop w:val="0"/>
          <w:marBottom w:val="0"/>
          <w:divBdr>
            <w:top w:val="none" w:sz="0" w:space="0" w:color="auto"/>
            <w:left w:val="none" w:sz="0" w:space="0" w:color="auto"/>
            <w:bottom w:val="none" w:sz="0" w:space="0" w:color="auto"/>
            <w:right w:val="none" w:sz="0" w:space="0" w:color="auto"/>
          </w:divBdr>
        </w:div>
        <w:div w:id="438985558">
          <w:marLeft w:val="0"/>
          <w:marRight w:val="0"/>
          <w:marTop w:val="0"/>
          <w:marBottom w:val="0"/>
          <w:divBdr>
            <w:top w:val="none" w:sz="0" w:space="0" w:color="auto"/>
            <w:left w:val="none" w:sz="0" w:space="0" w:color="auto"/>
            <w:bottom w:val="none" w:sz="0" w:space="0" w:color="auto"/>
            <w:right w:val="none" w:sz="0" w:space="0" w:color="auto"/>
          </w:divBdr>
        </w:div>
        <w:div w:id="2048722255">
          <w:marLeft w:val="0"/>
          <w:marRight w:val="0"/>
          <w:marTop w:val="0"/>
          <w:marBottom w:val="0"/>
          <w:divBdr>
            <w:top w:val="none" w:sz="0" w:space="0" w:color="auto"/>
            <w:left w:val="none" w:sz="0" w:space="0" w:color="auto"/>
            <w:bottom w:val="none" w:sz="0" w:space="0" w:color="auto"/>
            <w:right w:val="none" w:sz="0" w:space="0" w:color="auto"/>
          </w:divBdr>
        </w:div>
        <w:div w:id="632491867">
          <w:marLeft w:val="0"/>
          <w:marRight w:val="0"/>
          <w:marTop w:val="0"/>
          <w:marBottom w:val="0"/>
          <w:divBdr>
            <w:top w:val="none" w:sz="0" w:space="0" w:color="auto"/>
            <w:left w:val="none" w:sz="0" w:space="0" w:color="auto"/>
            <w:bottom w:val="none" w:sz="0" w:space="0" w:color="auto"/>
            <w:right w:val="none" w:sz="0" w:space="0" w:color="auto"/>
          </w:divBdr>
        </w:div>
        <w:div w:id="610212590">
          <w:marLeft w:val="0"/>
          <w:marRight w:val="0"/>
          <w:marTop w:val="0"/>
          <w:marBottom w:val="0"/>
          <w:divBdr>
            <w:top w:val="none" w:sz="0" w:space="0" w:color="auto"/>
            <w:left w:val="none" w:sz="0" w:space="0" w:color="auto"/>
            <w:bottom w:val="none" w:sz="0" w:space="0" w:color="auto"/>
            <w:right w:val="none" w:sz="0" w:space="0" w:color="auto"/>
          </w:divBdr>
        </w:div>
        <w:div w:id="739868580">
          <w:marLeft w:val="0"/>
          <w:marRight w:val="0"/>
          <w:marTop w:val="0"/>
          <w:marBottom w:val="0"/>
          <w:divBdr>
            <w:top w:val="none" w:sz="0" w:space="0" w:color="auto"/>
            <w:left w:val="none" w:sz="0" w:space="0" w:color="auto"/>
            <w:bottom w:val="none" w:sz="0" w:space="0" w:color="auto"/>
            <w:right w:val="none" w:sz="0" w:space="0" w:color="auto"/>
          </w:divBdr>
        </w:div>
        <w:div w:id="1757940844">
          <w:marLeft w:val="0"/>
          <w:marRight w:val="0"/>
          <w:marTop w:val="0"/>
          <w:marBottom w:val="0"/>
          <w:divBdr>
            <w:top w:val="none" w:sz="0" w:space="0" w:color="auto"/>
            <w:left w:val="none" w:sz="0" w:space="0" w:color="auto"/>
            <w:bottom w:val="none" w:sz="0" w:space="0" w:color="auto"/>
            <w:right w:val="none" w:sz="0" w:space="0" w:color="auto"/>
          </w:divBdr>
        </w:div>
        <w:div w:id="447435635">
          <w:marLeft w:val="0"/>
          <w:marRight w:val="0"/>
          <w:marTop w:val="0"/>
          <w:marBottom w:val="0"/>
          <w:divBdr>
            <w:top w:val="none" w:sz="0" w:space="0" w:color="auto"/>
            <w:left w:val="none" w:sz="0" w:space="0" w:color="auto"/>
            <w:bottom w:val="none" w:sz="0" w:space="0" w:color="auto"/>
            <w:right w:val="none" w:sz="0" w:space="0" w:color="auto"/>
          </w:divBdr>
        </w:div>
        <w:div w:id="205410895">
          <w:marLeft w:val="0"/>
          <w:marRight w:val="0"/>
          <w:marTop w:val="0"/>
          <w:marBottom w:val="0"/>
          <w:divBdr>
            <w:top w:val="none" w:sz="0" w:space="0" w:color="auto"/>
            <w:left w:val="none" w:sz="0" w:space="0" w:color="auto"/>
            <w:bottom w:val="none" w:sz="0" w:space="0" w:color="auto"/>
            <w:right w:val="none" w:sz="0" w:space="0" w:color="auto"/>
          </w:divBdr>
        </w:div>
        <w:div w:id="1042511476">
          <w:marLeft w:val="0"/>
          <w:marRight w:val="0"/>
          <w:marTop w:val="0"/>
          <w:marBottom w:val="0"/>
          <w:divBdr>
            <w:top w:val="none" w:sz="0" w:space="0" w:color="auto"/>
            <w:left w:val="none" w:sz="0" w:space="0" w:color="auto"/>
            <w:bottom w:val="none" w:sz="0" w:space="0" w:color="auto"/>
            <w:right w:val="none" w:sz="0" w:space="0" w:color="auto"/>
          </w:divBdr>
        </w:div>
        <w:div w:id="2098747025">
          <w:marLeft w:val="0"/>
          <w:marRight w:val="0"/>
          <w:marTop w:val="0"/>
          <w:marBottom w:val="0"/>
          <w:divBdr>
            <w:top w:val="none" w:sz="0" w:space="0" w:color="auto"/>
            <w:left w:val="none" w:sz="0" w:space="0" w:color="auto"/>
            <w:bottom w:val="none" w:sz="0" w:space="0" w:color="auto"/>
            <w:right w:val="none" w:sz="0" w:space="0" w:color="auto"/>
          </w:divBdr>
        </w:div>
        <w:div w:id="153841377">
          <w:marLeft w:val="0"/>
          <w:marRight w:val="0"/>
          <w:marTop w:val="0"/>
          <w:marBottom w:val="0"/>
          <w:divBdr>
            <w:top w:val="none" w:sz="0" w:space="0" w:color="auto"/>
            <w:left w:val="none" w:sz="0" w:space="0" w:color="auto"/>
            <w:bottom w:val="none" w:sz="0" w:space="0" w:color="auto"/>
            <w:right w:val="none" w:sz="0" w:space="0" w:color="auto"/>
          </w:divBdr>
        </w:div>
        <w:div w:id="1648582407">
          <w:marLeft w:val="0"/>
          <w:marRight w:val="0"/>
          <w:marTop w:val="0"/>
          <w:marBottom w:val="0"/>
          <w:divBdr>
            <w:top w:val="none" w:sz="0" w:space="0" w:color="auto"/>
            <w:left w:val="none" w:sz="0" w:space="0" w:color="auto"/>
            <w:bottom w:val="none" w:sz="0" w:space="0" w:color="auto"/>
            <w:right w:val="none" w:sz="0" w:space="0" w:color="auto"/>
          </w:divBdr>
        </w:div>
        <w:div w:id="1180699066">
          <w:marLeft w:val="0"/>
          <w:marRight w:val="0"/>
          <w:marTop w:val="0"/>
          <w:marBottom w:val="0"/>
          <w:divBdr>
            <w:top w:val="none" w:sz="0" w:space="0" w:color="auto"/>
            <w:left w:val="none" w:sz="0" w:space="0" w:color="auto"/>
            <w:bottom w:val="none" w:sz="0" w:space="0" w:color="auto"/>
            <w:right w:val="none" w:sz="0" w:space="0" w:color="auto"/>
          </w:divBdr>
        </w:div>
        <w:div w:id="982662389">
          <w:marLeft w:val="0"/>
          <w:marRight w:val="0"/>
          <w:marTop w:val="0"/>
          <w:marBottom w:val="0"/>
          <w:divBdr>
            <w:top w:val="none" w:sz="0" w:space="0" w:color="auto"/>
            <w:left w:val="none" w:sz="0" w:space="0" w:color="auto"/>
            <w:bottom w:val="none" w:sz="0" w:space="0" w:color="auto"/>
            <w:right w:val="none" w:sz="0" w:space="0" w:color="auto"/>
          </w:divBdr>
        </w:div>
        <w:div w:id="402030424">
          <w:marLeft w:val="0"/>
          <w:marRight w:val="0"/>
          <w:marTop w:val="0"/>
          <w:marBottom w:val="0"/>
          <w:divBdr>
            <w:top w:val="none" w:sz="0" w:space="0" w:color="auto"/>
            <w:left w:val="none" w:sz="0" w:space="0" w:color="auto"/>
            <w:bottom w:val="none" w:sz="0" w:space="0" w:color="auto"/>
            <w:right w:val="none" w:sz="0" w:space="0" w:color="auto"/>
          </w:divBdr>
        </w:div>
      </w:divsChild>
    </w:div>
    <w:div w:id="68306817">
      <w:bodyDiv w:val="1"/>
      <w:marLeft w:val="0"/>
      <w:marRight w:val="0"/>
      <w:marTop w:val="0"/>
      <w:marBottom w:val="0"/>
      <w:divBdr>
        <w:top w:val="none" w:sz="0" w:space="0" w:color="auto"/>
        <w:left w:val="none" w:sz="0" w:space="0" w:color="auto"/>
        <w:bottom w:val="none" w:sz="0" w:space="0" w:color="auto"/>
        <w:right w:val="none" w:sz="0" w:space="0" w:color="auto"/>
      </w:divBdr>
      <w:divsChild>
        <w:div w:id="1869683351">
          <w:marLeft w:val="0"/>
          <w:marRight w:val="0"/>
          <w:marTop w:val="0"/>
          <w:marBottom w:val="0"/>
          <w:divBdr>
            <w:top w:val="none" w:sz="0" w:space="0" w:color="auto"/>
            <w:left w:val="none" w:sz="0" w:space="0" w:color="auto"/>
            <w:bottom w:val="none" w:sz="0" w:space="0" w:color="auto"/>
            <w:right w:val="none" w:sz="0" w:space="0" w:color="auto"/>
          </w:divBdr>
        </w:div>
        <w:div w:id="296492178">
          <w:marLeft w:val="0"/>
          <w:marRight w:val="0"/>
          <w:marTop w:val="0"/>
          <w:marBottom w:val="0"/>
          <w:divBdr>
            <w:top w:val="none" w:sz="0" w:space="0" w:color="auto"/>
            <w:left w:val="none" w:sz="0" w:space="0" w:color="auto"/>
            <w:bottom w:val="none" w:sz="0" w:space="0" w:color="auto"/>
            <w:right w:val="none" w:sz="0" w:space="0" w:color="auto"/>
          </w:divBdr>
        </w:div>
        <w:div w:id="656812267">
          <w:marLeft w:val="0"/>
          <w:marRight w:val="0"/>
          <w:marTop w:val="0"/>
          <w:marBottom w:val="0"/>
          <w:divBdr>
            <w:top w:val="none" w:sz="0" w:space="0" w:color="auto"/>
            <w:left w:val="none" w:sz="0" w:space="0" w:color="auto"/>
            <w:bottom w:val="none" w:sz="0" w:space="0" w:color="auto"/>
            <w:right w:val="none" w:sz="0" w:space="0" w:color="auto"/>
          </w:divBdr>
        </w:div>
        <w:div w:id="1272736408">
          <w:marLeft w:val="0"/>
          <w:marRight w:val="0"/>
          <w:marTop w:val="0"/>
          <w:marBottom w:val="0"/>
          <w:divBdr>
            <w:top w:val="none" w:sz="0" w:space="0" w:color="auto"/>
            <w:left w:val="none" w:sz="0" w:space="0" w:color="auto"/>
            <w:bottom w:val="none" w:sz="0" w:space="0" w:color="auto"/>
            <w:right w:val="none" w:sz="0" w:space="0" w:color="auto"/>
          </w:divBdr>
        </w:div>
        <w:div w:id="1692296224">
          <w:marLeft w:val="0"/>
          <w:marRight w:val="0"/>
          <w:marTop w:val="0"/>
          <w:marBottom w:val="0"/>
          <w:divBdr>
            <w:top w:val="none" w:sz="0" w:space="0" w:color="auto"/>
            <w:left w:val="none" w:sz="0" w:space="0" w:color="auto"/>
            <w:bottom w:val="none" w:sz="0" w:space="0" w:color="auto"/>
            <w:right w:val="none" w:sz="0" w:space="0" w:color="auto"/>
          </w:divBdr>
        </w:div>
        <w:div w:id="1053189507">
          <w:marLeft w:val="0"/>
          <w:marRight w:val="0"/>
          <w:marTop w:val="0"/>
          <w:marBottom w:val="0"/>
          <w:divBdr>
            <w:top w:val="none" w:sz="0" w:space="0" w:color="auto"/>
            <w:left w:val="none" w:sz="0" w:space="0" w:color="auto"/>
            <w:bottom w:val="none" w:sz="0" w:space="0" w:color="auto"/>
            <w:right w:val="none" w:sz="0" w:space="0" w:color="auto"/>
          </w:divBdr>
        </w:div>
        <w:div w:id="2122607433">
          <w:marLeft w:val="0"/>
          <w:marRight w:val="0"/>
          <w:marTop w:val="0"/>
          <w:marBottom w:val="0"/>
          <w:divBdr>
            <w:top w:val="none" w:sz="0" w:space="0" w:color="auto"/>
            <w:left w:val="none" w:sz="0" w:space="0" w:color="auto"/>
            <w:bottom w:val="none" w:sz="0" w:space="0" w:color="auto"/>
            <w:right w:val="none" w:sz="0" w:space="0" w:color="auto"/>
          </w:divBdr>
        </w:div>
        <w:div w:id="14355244">
          <w:marLeft w:val="0"/>
          <w:marRight w:val="0"/>
          <w:marTop w:val="0"/>
          <w:marBottom w:val="0"/>
          <w:divBdr>
            <w:top w:val="none" w:sz="0" w:space="0" w:color="auto"/>
            <w:left w:val="none" w:sz="0" w:space="0" w:color="auto"/>
            <w:bottom w:val="none" w:sz="0" w:space="0" w:color="auto"/>
            <w:right w:val="none" w:sz="0" w:space="0" w:color="auto"/>
          </w:divBdr>
        </w:div>
        <w:div w:id="475729067">
          <w:marLeft w:val="0"/>
          <w:marRight w:val="0"/>
          <w:marTop w:val="0"/>
          <w:marBottom w:val="0"/>
          <w:divBdr>
            <w:top w:val="none" w:sz="0" w:space="0" w:color="auto"/>
            <w:left w:val="none" w:sz="0" w:space="0" w:color="auto"/>
            <w:bottom w:val="none" w:sz="0" w:space="0" w:color="auto"/>
            <w:right w:val="none" w:sz="0" w:space="0" w:color="auto"/>
          </w:divBdr>
        </w:div>
      </w:divsChild>
    </w:div>
    <w:div w:id="135532363">
      <w:bodyDiv w:val="1"/>
      <w:marLeft w:val="0"/>
      <w:marRight w:val="0"/>
      <w:marTop w:val="0"/>
      <w:marBottom w:val="0"/>
      <w:divBdr>
        <w:top w:val="none" w:sz="0" w:space="0" w:color="auto"/>
        <w:left w:val="none" w:sz="0" w:space="0" w:color="auto"/>
        <w:bottom w:val="none" w:sz="0" w:space="0" w:color="auto"/>
        <w:right w:val="none" w:sz="0" w:space="0" w:color="auto"/>
      </w:divBdr>
      <w:divsChild>
        <w:div w:id="714040895">
          <w:marLeft w:val="0"/>
          <w:marRight w:val="0"/>
          <w:marTop w:val="0"/>
          <w:marBottom w:val="0"/>
          <w:divBdr>
            <w:top w:val="none" w:sz="0" w:space="0" w:color="auto"/>
            <w:left w:val="none" w:sz="0" w:space="0" w:color="auto"/>
            <w:bottom w:val="none" w:sz="0" w:space="0" w:color="auto"/>
            <w:right w:val="none" w:sz="0" w:space="0" w:color="auto"/>
          </w:divBdr>
        </w:div>
        <w:div w:id="943804314">
          <w:marLeft w:val="0"/>
          <w:marRight w:val="0"/>
          <w:marTop w:val="0"/>
          <w:marBottom w:val="0"/>
          <w:divBdr>
            <w:top w:val="none" w:sz="0" w:space="0" w:color="auto"/>
            <w:left w:val="none" w:sz="0" w:space="0" w:color="auto"/>
            <w:bottom w:val="none" w:sz="0" w:space="0" w:color="auto"/>
            <w:right w:val="none" w:sz="0" w:space="0" w:color="auto"/>
          </w:divBdr>
        </w:div>
        <w:div w:id="1818645838">
          <w:marLeft w:val="0"/>
          <w:marRight w:val="0"/>
          <w:marTop w:val="0"/>
          <w:marBottom w:val="0"/>
          <w:divBdr>
            <w:top w:val="none" w:sz="0" w:space="0" w:color="auto"/>
            <w:left w:val="none" w:sz="0" w:space="0" w:color="auto"/>
            <w:bottom w:val="none" w:sz="0" w:space="0" w:color="auto"/>
            <w:right w:val="none" w:sz="0" w:space="0" w:color="auto"/>
          </w:divBdr>
        </w:div>
        <w:div w:id="837232859">
          <w:marLeft w:val="0"/>
          <w:marRight w:val="0"/>
          <w:marTop w:val="0"/>
          <w:marBottom w:val="0"/>
          <w:divBdr>
            <w:top w:val="none" w:sz="0" w:space="0" w:color="auto"/>
            <w:left w:val="none" w:sz="0" w:space="0" w:color="auto"/>
            <w:bottom w:val="none" w:sz="0" w:space="0" w:color="auto"/>
            <w:right w:val="none" w:sz="0" w:space="0" w:color="auto"/>
          </w:divBdr>
        </w:div>
        <w:div w:id="1916356753">
          <w:marLeft w:val="0"/>
          <w:marRight w:val="0"/>
          <w:marTop w:val="0"/>
          <w:marBottom w:val="0"/>
          <w:divBdr>
            <w:top w:val="none" w:sz="0" w:space="0" w:color="auto"/>
            <w:left w:val="none" w:sz="0" w:space="0" w:color="auto"/>
            <w:bottom w:val="none" w:sz="0" w:space="0" w:color="auto"/>
            <w:right w:val="none" w:sz="0" w:space="0" w:color="auto"/>
          </w:divBdr>
        </w:div>
        <w:div w:id="212927404">
          <w:marLeft w:val="0"/>
          <w:marRight w:val="0"/>
          <w:marTop w:val="0"/>
          <w:marBottom w:val="0"/>
          <w:divBdr>
            <w:top w:val="none" w:sz="0" w:space="0" w:color="auto"/>
            <w:left w:val="none" w:sz="0" w:space="0" w:color="auto"/>
            <w:bottom w:val="none" w:sz="0" w:space="0" w:color="auto"/>
            <w:right w:val="none" w:sz="0" w:space="0" w:color="auto"/>
          </w:divBdr>
        </w:div>
        <w:div w:id="1726484154">
          <w:marLeft w:val="0"/>
          <w:marRight w:val="0"/>
          <w:marTop w:val="0"/>
          <w:marBottom w:val="0"/>
          <w:divBdr>
            <w:top w:val="none" w:sz="0" w:space="0" w:color="auto"/>
            <w:left w:val="none" w:sz="0" w:space="0" w:color="auto"/>
            <w:bottom w:val="none" w:sz="0" w:space="0" w:color="auto"/>
            <w:right w:val="none" w:sz="0" w:space="0" w:color="auto"/>
          </w:divBdr>
        </w:div>
      </w:divsChild>
    </w:div>
    <w:div w:id="144127906">
      <w:bodyDiv w:val="1"/>
      <w:marLeft w:val="0"/>
      <w:marRight w:val="0"/>
      <w:marTop w:val="0"/>
      <w:marBottom w:val="0"/>
      <w:divBdr>
        <w:top w:val="none" w:sz="0" w:space="0" w:color="auto"/>
        <w:left w:val="none" w:sz="0" w:space="0" w:color="auto"/>
        <w:bottom w:val="none" w:sz="0" w:space="0" w:color="auto"/>
        <w:right w:val="none" w:sz="0" w:space="0" w:color="auto"/>
      </w:divBdr>
      <w:divsChild>
        <w:div w:id="476262527">
          <w:marLeft w:val="0"/>
          <w:marRight w:val="0"/>
          <w:marTop w:val="0"/>
          <w:marBottom w:val="0"/>
          <w:divBdr>
            <w:top w:val="none" w:sz="0" w:space="0" w:color="auto"/>
            <w:left w:val="none" w:sz="0" w:space="0" w:color="auto"/>
            <w:bottom w:val="none" w:sz="0" w:space="0" w:color="auto"/>
            <w:right w:val="none" w:sz="0" w:space="0" w:color="auto"/>
          </w:divBdr>
        </w:div>
        <w:div w:id="115373904">
          <w:marLeft w:val="0"/>
          <w:marRight w:val="0"/>
          <w:marTop w:val="0"/>
          <w:marBottom w:val="0"/>
          <w:divBdr>
            <w:top w:val="none" w:sz="0" w:space="0" w:color="auto"/>
            <w:left w:val="none" w:sz="0" w:space="0" w:color="auto"/>
            <w:bottom w:val="none" w:sz="0" w:space="0" w:color="auto"/>
            <w:right w:val="none" w:sz="0" w:space="0" w:color="auto"/>
          </w:divBdr>
        </w:div>
        <w:div w:id="1973824086">
          <w:marLeft w:val="0"/>
          <w:marRight w:val="0"/>
          <w:marTop w:val="0"/>
          <w:marBottom w:val="0"/>
          <w:divBdr>
            <w:top w:val="none" w:sz="0" w:space="0" w:color="auto"/>
            <w:left w:val="none" w:sz="0" w:space="0" w:color="auto"/>
            <w:bottom w:val="none" w:sz="0" w:space="0" w:color="auto"/>
            <w:right w:val="none" w:sz="0" w:space="0" w:color="auto"/>
          </w:divBdr>
        </w:div>
        <w:div w:id="1091395589">
          <w:marLeft w:val="0"/>
          <w:marRight w:val="0"/>
          <w:marTop w:val="0"/>
          <w:marBottom w:val="0"/>
          <w:divBdr>
            <w:top w:val="none" w:sz="0" w:space="0" w:color="auto"/>
            <w:left w:val="none" w:sz="0" w:space="0" w:color="auto"/>
            <w:bottom w:val="none" w:sz="0" w:space="0" w:color="auto"/>
            <w:right w:val="none" w:sz="0" w:space="0" w:color="auto"/>
          </w:divBdr>
        </w:div>
        <w:div w:id="1228347774">
          <w:marLeft w:val="0"/>
          <w:marRight w:val="0"/>
          <w:marTop w:val="0"/>
          <w:marBottom w:val="0"/>
          <w:divBdr>
            <w:top w:val="none" w:sz="0" w:space="0" w:color="auto"/>
            <w:left w:val="none" w:sz="0" w:space="0" w:color="auto"/>
            <w:bottom w:val="none" w:sz="0" w:space="0" w:color="auto"/>
            <w:right w:val="none" w:sz="0" w:space="0" w:color="auto"/>
          </w:divBdr>
        </w:div>
        <w:div w:id="367801534">
          <w:marLeft w:val="0"/>
          <w:marRight w:val="0"/>
          <w:marTop w:val="0"/>
          <w:marBottom w:val="0"/>
          <w:divBdr>
            <w:top w:val="none" w:sz="0" w:space="0" w:color="auto"/>
            <w:left w:val="none" w:sz="0" w:space="0" w:color="auto"/>
            <w:bottom w:val="none" w:sz="0" w:space="0" w:color="auto"/>
            <w:right w:val="none" w:sz="0" w:space="0" w:color="auto"/>
          </w:divBdr>
        </w:div>
        <w:div w:id="80025452">
          <w:marLeft w:val="0"/>
          <w:marRight w:val="0"/>
          <w:marTop w:val="0"/>
          <w:marBottom w:val="0"/>
          <w:divBdr>
            <w:top w:val="none" w:sz="0" w:space="0" w:color="auto"/>
            <w:left w:val="none" w:sz="0" w:space="0" w:color="auto"/>
            <w:bottom w:val="none" w:sz="0" w:space="0" w:color="auto"/>
            <w:right w:val="none" w:sz="0" w:space="0" w:color="auto"/>
          </w:divBdr>
        </w:div>
      </w:divsChild>
    </w:div>
    <w:div w:id="225147322">
      <w:bodyDiv w:val="1"/>
      <w:marLeft w:val="0"/>
      <w:marRight w:val="0"/>
      <w:marTop w:val="0"/>
      <w:marBottom w:val="0"/>
      <w:divBdr>
        <w:top w:val="none" w:sz="0" w:space="0" w:color="auto"/>
        <w:left w:val="none" w:sz="0" w:space="0" w:color="auto"/>
        <w:bottom w:val="none" w:sz="0" w:space="0" w:color="auto"/>
        <w:right w:val="none" w:sz="0" w:space="0" w:color="auto"/>
      </w:divBdr>
      <w:divsChild>
        <w:div w:id="224875615">
          <w:marLeft w:val="0"/>
          <w:marRight w:val="0"/>
          <w:marTop w:val="0"/>
          <w:marBottom w:val="0"/>
          <w:divBdr>
            <w:top w:val="none" w:sz="0" w:space="0" w:color="auto"/>
            <w:left w:val="none" w:sz="0" w:space="0" w:color="auto"/>
            <w:bottom w:val="none" w:sz="0" w:space="0" w:color="auto"/>
            <w:right w:val="none" w:sz="0" w:space="0" w:color="auto"/>
          </w:divBdr>
        </w:div>
        <w:div w:id="1584140540">
          <w:marLeft w:val="0"/>
          <w:marRight w:val="0"/>
          <w:marTop w:val="0"/>
          <w:marBottom w:val="0"/>
          <w:divBdr>
            <w:top w:val="none" w:sz="0" w:space="0" w:color="auto"/>
            <w:left w:val="none" w:sz="0" w:space="0" w:color="auto"/>
            <w:bottom w:val="none" w:sz="0" w:space="0" w:color="auto"/>
            <w:right w:val="none" w:sz="0" w:space="0" w:color="auto"/>
          </w:divBdr>
        </w:div>
        <w:div w:id="838498293">
          <w:marLeft w:val="0"/>
          <w:marRight w:val="0"/>
          <w:marTop w:val="0"/>
          <w:marBottom w:val="0"/>
          <w:divBdr>
            <w:top w:val="none" w:sz="0" w:space="0" w:color="auto"/>
            <w:left w:val="none" w:sz="0" w:space="0" w:color="auto"/>
            <w:bottom w:val="none" w:sz="0" w:space="0" w:color="auto"/>
            <w:right w:val="none" w:sz="0" w:space="0" w:color="auto"/>
          </w:divBdr>
        </w:div>
        <w:div w:id="620109185">
          <w:marLeft w:val="0"/>
          <w:marRight w:val="0"/>
          <w:marTop w:val="0"/>
          <w:marBottom w:val="0"/>
          <w:divBdr>
            <w:top w:val="none" w:sz="0" w:space="0" w:color="auto"/>
            <w:left w:val="none" w:sz="0" w:space="0" w:color="auto"/>
            <w:bottom w:val="none" w:sz="0" w:space="0" w:color="auto"/>
            <w:right w:val="none" w:sz="0" w:space="0" w:color="auto"/>
          </w:divBdr>
        </w:div>
        <w:div w:id="1789011738">
          <w:marLeft w:val="0"/>
          <w:marRight w:val="0"/>
          <w:marTop w:val="0"/>
          <w:marBottom w:val="0"/>
          <w:divBdr>
            <w:top w:val="none" w:sz="0" w:space="0" w:color="auto"/>
            <w:left w:val="none" w:sz="0" w:space="0" w:color="auto"/>
            <w:bottom w:val="none" w:sz="0" w:space="0" w:color="auto"/>
            <w:right w:val="none" w:sz="0" w:space="0" w:color="auto"/>
          </w:divBdr>
        </w:div>
        <w:div w:id="377977546">
          <w:marLeft w:val="0"/>
          <w:marRight w:val="0"/>
          <w:marTop w:val="0"/>
          <w:marBottom w:val="0"/>
          <w:divBdr>
            <w:top w:val="none" w:sz="0" w:space="0" w:color="auto"/>
            <w:left w:val="none" w:sz="0" w:space="0" w:color="auto"/>
            <w:bottom w:val="none" w:sz="0" w:space="0" w:color="auto"/>
            <w:right w:val="none" w:sz="0" w:space="0" w:color="auto"/>
          </w:divBdr>
        </w:div>
        <w:div w:id="1096942511">
          <w:marLeft w:val="0"/>
          <w:marRight w:val="0"/>
          <w:marTop w:val="0"/>
          <w:marBottom w:val="0"/>
          <w:divBdr>
            <w:top w:val="none" w:sz="0" w:space="0" w:color="auto"/>
            <w:left w:val="none" w:sz="0" w:space="0" w:color="auto"/>
            <w:bottom w:val="none" w:sz="0" w:space="0" w:color="auto"/>
            <w:right w:val="none" w:sz="0" w:space="0" w:color="auto"/>
          </w:divBdr>
        </w:div>
        <w:div w:id="1222062648">
          <w:marLeft w:val="0"/>
          <w:marRight w:val="0"/>
          <w:marTop w:val="0"/>
          <w:marBottom w:val="0"/>
          <w:divBdr>
            <w:top w:val="none" w:sz="0" w:space="0" w:color="auto"/>
            <w:left w:val="none" w:sz="0" w:space="0" w:color="auto"/>
            <w:bottom w:val="none" w:sz="0" w:space="0" w:color="auto"/>
            <w:right w:val="none" w:sz="0" w:space="0" w:color="auto"/>
          </w:divBdr>
        </w:div>
        <w:div w:id="532815173">
          <w:marLeft w:val="0"/>
          <w:marRight w:val="0"/>
          <w:marTop w:val="0"/>
          <w:marBottom w:val="0"/>
          <w:divBdr>
            <w:top w:val="none" w:sz="0" w:space="0" w:color="auto"/>
            <w:left w:val="none" w:sz="0" w:space="0" w:color="auto"/>
            <w:bottom w:val="none" w:sz="0" w:space="0" w:color="auto"/>
            <w:right w:val="none" w:sz="0" w:space="0" w:color="auto"/>
          </w:divBdr>
        </w:div>
        <w:div w:id="2068916497">
          <w:marLeft w:val="0"/>
          <w:marRight w:val="0"/>
          <w:marTop w:val="0"/>
          <w:marBottom w:val="0"/>
          <w:divBdr>
            <w:top w:val="none" w:sz="0" w:space="0" w:color="auto"/>
            <w:left w:val="none" w:sz="0" w:space="0" w:color="auto"/>
            <w:bottom w:val="none" w:sz="0" w:space="0" w:color="auto"/>
            <w:right w:val="none" w:sz="0" w:space="0" w:color="auto"/>
          </w:divBdr>
        </w:div>
      </w:divsChild>
    </w:div>
    <w:div w:id="403921149">
      <w:bodyDiv w:val="1"/>
      <w:marLeft w:val="0"/>
      <w:marRight w:val="0"/>
      <w:marTop w:val="0"/>
      <w:marBottom w:val="0"/>
      <w:divBdr>
        <w:top w:val="none" w:sz="0" w:space="0" w:color="auto"/>
        <w:left w:val="none" w:sz="0" w:space="0" w:color="auto"/>
        <w:bottom w:val="none" w:sz="0" w:space="0" w:color="auto"/>
        <w:right w:val="none" w:sz="0" w:space="0" w:color="auto"/>
      </w:divBdr>
      <w:divsChild>
        <w:div w:id="1038437793">
          <w:marLeft w:val="0"/>
          <w:marRight w:val="0"/>
          <w:marTop w:val="0"/>
          <w:marBottom w:val="0"/>
          <w:divBdr>
            <w:top w:val="none" w:sz="0" w:space="0" w:color="auto"/>
            <w:left w:val="none" w:sz="0" w:space="0" w:color="auto"/>
            <w:bottom w:val="none" w:sz="0" w:space="0" w:color="auto"/>
            <w:right w:val="none" w:sz="0" w:space="0" w:color="auto"/>
          </w:divBdr>
        </w:div>
        <w:div w:id="1118910335">
          <w:marLeft w:val="0"/>
          <w:marRight w:val="0"/>
          <w:marTop w:val="0"/>
          <w:marBottom w:val="0"/>
          <w:divBdr>
            <w:top w:val="none" w:sz="0" w:space="0" w:color="auto"/>
            <w:left w:val="none" w:sz="0" w:space="0" w:color="auto"/>
            <w:bottom w:val="none" w:sz="0" w:space="0" w:color="auto"/>
            <w:right w:val="none" w:sz="0" w:space="0" w:color="auto"/>
          </w:divBdr>
        </w:div>
        <w:div w:id="629092477">
          <w:marLeft w:val="0"/>
          <w:marRight w:val="0"/>
          <w:marTop w:val="0"/>
          <w:marBottom w:val="0"/>
          <w:divBdr>
            <w:top w:val="none" w:sz="0" w:space="0" w:color="auto"/>
            <w:left w:val="none" w:sz="0" w:space="0" w:color="auto"/>
            <w:bottom w:val="none" w:sz="0" w:space="0" w:color="auto"/>
            <w:right w:val="none" w:sz="0" w:space="0" w:color="auto"/>
          </w:divBdr>
        </w:div>
        <w:div w:id="1103186453">
          <w:marLeft w:val="0"/>
          <w:marRight w:val="0"/>
          <w:marTop w:val="0"/>
          <w:marBottom w:val="0"/>
          <w:divBdr>
            <w:top w:val="none" w:sz="0" w:space="0" w:color="auto"/>
            <w:left w:val="none" w:sz="0" w:space="0" w:color="auto"/>
            <w:bottom w:val="none" w:sz="0" w:space="0" w:color="auto"/>
            <w:right w:val="none" w:sz="0" w:space="0" w:color="auto"/>
          </w:divBdr>
        </w:div>
        <w:div w:id="811093668">
          <w:marLeft w:val="0"/>
          <w:marRight w:val="0"/>
          <w:marTop w:val="0"/>
          <w:marBottom w:val="0"/>
          <w:divBdr>
            <w:top w:val="none" w:sz="0" w:space="0" w:color="auto"/>
            <w:left w:val="none" w:sz="0" w:space="0" w:color="auto"/>
            <w:bottom w:val="none" w:sz="0" w:space="0" w:color="auto"/>
            <w:right w:val="none" w:sz="0" w:space="0" w:color="auto"/>
          </w:divBdr>
        </w:div>
        <w:div w:id="446699620">
          <w:marLeft w:val="0"/>
          <w:marRight w:val="0"/>
          <w:marTop w:val="0"/>
          <w:marBottom w:val="0"/>
          <w:divBdr>
            <w:top w:val="none" w:sz="0" w:space="0" w:color="auto"/>
            <w:left w:val="none" w:sz="0" w:space="0" w:color="auto"/>
            <w:bottom w:val="none" w:sz="0" w:space="0" w:color="auto"/>
            <w:right w:val="none" w:sz="0" w:space="0" w:color="auto"/>
          </w:divBdr>
        </w:div>
        <w:div w:id="1256934277">
          <w:marLeft w:val="0"/>
          <w:marRight w:val="0"/>
          <w:marTop w:val="0"/>
          <w:marBottom w:val="0"/>
          <w:divBdr>
            <w:top w:val="none" w:sz="0" w:space="0" w:color="auto"/>
            <w:left w:val="none" w:sz="0" w:space="0" w:color="auto"/>
            <w:bottom w:val="none" w:sz="0" w:space="0" w:color="auto"/>
            <w:right w:val="none" w:sz="0" w:space="0" w:color="auto"/>
          </w:divBdr>
        </w:div>
        <w:div w:id="1558585425">
          <w:marLeft w:val="0"/>
          <w:marRight w:val="0"/>
          <w:marTop w:val="0"/>
          <w:marBottom w:val="0"/>
          <w:divBdr>
            <w:top w:val="none" w:sz="0" w:space="0" w:color="auto"/>
            <w:left w:val="none" w:sz="0" w:space="0" w:color="auto"/>
            <w:bottom w:val="none" w:sz="0" w:space="0" w:color="auto"/>
            <w:right w:val="none" w:sz="0" w:space="0" w:color="auto"/>
          </w:divBdr>
        </w:div>
        <w:div w:id="1514105981">
          <w:marLeft w:val="0"/>
          <w:marRight w:val="0"/>
          <w:marTop w:val="0"/>
          <w:marBottom w:val="0"/>
          <w:divBdr>
            <w:top w:val="none" w:sz="0" w:space="0" w:color="auto"/>
            <w:left w:val="none" w:sz="0" w:space="0" w:color="auto"/>
            <w:bottom w:val="none" w:sz="0" w:space="0" w:color="auto"/>
            <w:right w:val="none" w:sz="0" w:space="0" w:color="auto"/>
          </w:divBdr>
        </w:div>
      </w:divsChild>
    </w:div>
    <w:div w:id="519702652">
      <w:bodyDiv w:val="1"/>
      <w:marLeft w:val="0"/>
      <w:marRight w:val="0"/>
      <w:marTop w:val="0"/>
      <w:marBottom w:val="0"/>
      <w:divBdr>
        <w:top w:val="none" w:sz="0" w:space="0" w:color="auto"/>
        <w:left w:val="none" w:sz="0" w:space="0" w:color="auto"/>
        <w:bottom w:val="none" w:sz="0" w:space="0" w:color="auto"/>
        <w:right w:val="none" w:sz="0" w:space="0" w:color="auto"/>
      </w:divBdr>
      <w:divsChild>
        <w:div w:id="1009715061">
          <w:marLeft w:val="0"/>
          <w:marRight w:val="0"/>
          <w:marTop w:val="0"/>
          <w:marBottom w:val="0"/>
          <w:divBdr>
            <w:top w:val="none" w:sz="0" w:space="0" w:color="auto"/>
            <w:left w:val="none" w:sz="0" w:space="0" w:color="auto"/>
            <w:bottom w:val="none" w:sz="0" w:space="0" w:color="auto"/>
            <w:right w:val="none" w:sz="0" w:space="0" w:color="auto"/>
          </w:divBdr>
        </w:div>
        <w:div w:id="816841281">
          <w:marLeft w:val="0"/>
          <w:marRight w:val="0"/>
          <w:marTop w:val="0"/>
          <w:marBottom w:val="0"/>
          <w:divBdr>
            <w:top w:val="none" w:sz="0" w:space="0" w:color="auto"/>
            <w:left w:val="none" w:sz="0" w:space="0" w:color="auto"/>
            <w:bottom w:val="none" w:sz="0" w:space="0" w:color="auto"/>
            <w:right w:val="none" w:sz="0" w:space="0" w:color="auto"/>
          </w:divBdr>
        </w:div>
        <w:div w:id="22025807">
          <w:marLeft w:val="0"/>
          <w:marRight w:val="0"/>
          <w:marTop w:val="0"/>
          <w:marBottom w:val="0"/>
          <w:divBdr>
            <w:top w:val="none" w:sz="0" w:space="0" w:color="auto"/>
            <w:left w:val="none" w:sz="0" w:space="0" w:color="auto"/>
            <w:bottom w:val="none" w:sz="0" w:space="0" w:color="auto"/>
            <w:right w:val="none" w:sz="0" w:space="0" w:color="auto"/>
          </w:divBdr>
        </w:div>
        <w:div w:id="1949193094">
          <w:marLeft w:val="0"/>
          <w:marRight w:val="0"/>
          <w:marTop w:val="0"/>
          <w:marBottom w:val="0"/>
          <w:divBdr>
            <w:top w:val="none" w:sz="0" w:space="0" w:color="auto"/>
            <w:left w:val="none" w:sz="0" w:space="0" w:color="auto"/>
            <w:bottom w:val="none" w:sz="0" w:space="0" w:color="auto"/>
            <w:right w:val="none" w:sz="0" w:space="0" w:color="auto"/>
          </w:divBdr>
        </w:div>
        <w:div w:id="1751539728">
          <w:marLeft w:val="0"/>
          <w:marRight w:val="0"/>
          <w:marTop w:val="0"/>
          <w:marBottom w:val="0"/>
          <w:divBdr>
            <w:top w:val="none" w:sz="0" w:space="0" w:color="auto"/>
            <w:left w:val="none" w:sz="0" w:space="0" w:color="auto"/>
            <w:bottom w:val="none" w:sz="0" w:space="0" w:color="auto"/>
            <w:right w:val="none" w:sz="0" w:space="0" w:color="auto"/>
          </w:divBdr>
        </w:div>
        <w:div w:id="1688405665">
          <w:marLeft w:val="0"/>
          <w:marRight w:val="0"/>
          <w:marTop w:val="0"/>
          <w:marBottom w:val="0"/>
          <w:divBdr>
            <w:top w:val="none" w:sz="0" w:space="0" w:color="auto"/>
            <w:left w:val="none" w:sz="0" w:space="0" w:color="auto"/>
            <w:bottom w:val="none" w:sz="0" w:space="0" w:color="auto"/>
            <w:right w:val="none" w:sz="0" w:space="0" w:color="auto"/>
          </w:divBdr>
        </w:div>
        <w:div w:id="1542404952">
          <w:marLeft w:val="0"/>
          <w:marRight w:val="0"/>
          <w:marTop w:val="0"/>
          <w:marBottom w:val="0"/>
          <w:divBdr>
            <w:top w:val="none" w:sz="0" w:space="0" w:color="auto"/>
            <w:left w:val="none" w:sz="0" w:space="0" w:color="auto"/>
            <w:bottom w:val="none" w:sz="0" w:space="0" w:color="auto"/>
            <w:right w:val="none" w:sz="0" w:space="0" w:color="auto"/>
          </w:divBdr>
        </w:div>
        <w:div w:id="1201238612">
          <w:marLeft w:val="0"/>
          <w:marRight w:val="0"/>
          <w:marTop w:val="0"/>
          <w:marBottom w:val="0"/>
          <w:divBdr>
            <w:top w:val="none" w:sz="0" w:space="0" w:color="auto"/>
            <w:left w:val="none" w:sz="0" w:space="0" w:color="auto"/>
            <w:bottom w:val="none" w:sz="0" w:space="0" w:color="auto"/>
            <w:right w:val="none" w:sz="0" w:space="0" w:color="auto"/>
          </w:divBdr>
        </w:div>
        <w:div w:id="734157675">
          <w:marLeft w:val="0"/>
          <w:marRight w:val="0"/>
          <w:marTop w:val="0"/>
          <w:marBottom w:val="0"/>
          <w:divBdr>
            <w:top w:val="none" w:sz="0" w:space="0" w:color="auto"/>
            <w:left w:val="none" w:sz="0" w:space="0" w:color="auto"/>
            <w:bottom w:val="none" w:sz="0" w:space="0" w:color="auto"/>
            <w:right w:val="none" w:sz="0" w:space="0" w:color="auto"/>
          </w:divBdr>
        </w:div>
        <w:div w:id="978264554">
          <w:marLeft w:val="0"/>
          <w:marRight w:val="0"/>
          <w:marTop w:val="0"/>
          <w:marBottom w:val="0"/>
          <w:divBdr>
            <w:top w:val="none" w:sz="0" w:space="0" w:color="auto"/>
            <w:left w:val="none" w:sz="0" w:space="0" w:color="auto"/>
            <w:bottom w:val="none" w:sz="0" w:space="0" w:color="auto"/>
            <w:right w:val="none" w:sz="0" w:space="0" w:color="auto"/>
          </w:divBdr>
        </w:div>
        <w:div w:id="703990510">
          <w:marLeft w:val="0"/>
          <w:marRight w:val="0"/>
          <w:marTop w:val="0"/>
          <w:marBottom w:val="0"/>
          <w:divBdr>
            <w:top w:val="none" w:sz="0" w:space="0" w:color="auto"/>
            <w:left w:val="none" w:sz="0" w:space="0" w:color="auto"/>
            <w:bottom w:val="none" w:sz="0" w:space="0" w:color="auto"/>
            <w:right w:val="none" w:sz="0" w:space="0" w:color="auto"/>
          </w:divBdr>
        </w:div>
        <w:div w:id="1244529355">
          <w:marLeft w:val="0"/>
          <w:marRight w:val="0"/>
          <w:marTop w:val="0"/>
          <w:marBottom w:val="0"/>
          <w:divBdr>
            <w:top w:val="none" w:sz="0" w:space="0" w:color="auto"/>
            <w:left w:val="none" w:sz="0" w:space="0" w:color="auto"/>
            <w:bottom w:val="none" w:sz="0" w:space="0" w:color="auto"/>
            <w:right w:val="none" w:sz="0" w:space="0" w:color="auto"/>
          </w:divBdr>
        </w:div>
        <w:div w:id="926578715">
          <w:marLeft w:val="0"/>
          <w:marRight w:val="0"/>
          <w:marTop w:val="0"/>
          <w:marBottom w:val="0"/>
          <w:divBdr>
            <w:top w:val="none" w:sz="0" w:space="0" w:color="auto"/>
            <w:left w:val="none" w:sz="0" w:space="0" w:color="auto"/>
            <w:bottom w:val="none" w:sz="0" w:space="0" w:color="auto"/>
            <w:right w:val="none" w:sz="0" w:space="0" w:color="auto"/>
          </w:divBdr>
        </w:div>
        <w:div w:id="1036927074">
          <w:marLeft w:val="0"/>
          <w:marRight w:val="0"/>
          <w:marTop w:val="0"/>
          <w:marBottom w:val="0"/>
          <w:divBdr>
            <w:top w:val="none" w:sz="0" w:space="0" w:color="auto"/>
            <w:left w:val="none" w:sz="0" w:space="0" w:color="auto"/>
            <w:bottom w:val="none" w:sz="0" w:space="0" w:color="auto"/>
            <w:right w:val="none" w:sz="0" w:space="0" w:color="auto"/>
          </w:divBdr>
        </w:div>
        <w:div w:id="2039694132">
          <w:marLeft w:val="0"/>
          <w:marRight w:val="0"/>
          <w:marTop w:val="0"/>
          <w:marBottom w:val="0"/>
          <w:divBdr>
            <w:top w:val="none" w:sz="0" w:space="0" w:color="auto"/>
            <w:left w:val="none" w:sz="0" w:space="0" w:color="auto"/>
            <w:bottom w:val="none" w:sz="0" w:space="0" w:color="auto"/>
            <w:right w:val="none" w:sz="0" w:space="0" w:color="auto"/>
          </w:divBdr>
        </w:div>
        <w:div w:id="1068111910">
          <w:marLeft w:val="0"/>
          <w:marRight w:val="0"/>
          <w:marTop w:val="0"/>
          <w:marBottom w:val="0"/>
          <w:divBdr>
            <w:top w:val="none" w:sz="0" w:space="0" w:color="auto"/>
            <w:left w:val="none" w:sz="0" w:space="0" w:color="auto"/>
            <w:bottom w:val="none" w:sz="0" w:space="0" w:color="auto"/>
            <w:right w:val="none" w:sz="0" w:space="0" w:color="auto"/>
          </w:divBdr>
        </w:div>
        <w:div w:id="170993501">
          <w:marLeft w:val="0"/>
          <w:marRight w:val="0"/>
          <w:marTop w:val="0"/>
          <w:marBottom w:val="0"/>
          <w:divBdr>
            <w:top w:val="none" w:sz="0" w:space="0" w:color="auto"/>
            <w:left w:val="none" w:sz="0" w:space="0" w:color="auto"/>
            <w:bottom w:val="none" w:sz="0" w:space="0" w:color="auto"/>
            <w:right w:val="none" w:sz="0" w:space="0" w:color="auto"/>
          </w:divBdr>
        </w:div>
        <w:div w:id="787624930">
          <w:marLeft w:val="0"/>
          <w:marRight w:val="0"/>
          <w:marTop w:val="0"/>
          <w:marBottom w:val="0"/>
          <w:divBdr>
            <w:top w:val="none" w:sz="0" w:space="0" w:color="auto"/>
            <w:left w:val="none" w:sz="0" w:space="0" w:color="auto"/>
            <w:bottom w:val="none" w:sz="0" w:space="0" w:color="auto"/>
            <w:right w:val="none" w:sz="0" w:space="0" w:color="auto"/>
          </w:divBdr>
        </w:div>
        <w:div w:id="245503967">
          <w:marLeft w:val="0"/>
          <w:marRight w:val="0"/>
          <w:marTop w:val="0"/>
          <w:marBottom w:val="0"/>
          <w:divBdr>
            <w:top w:val="none" w:sz="0" w:space="0" w:color="auto"/>
            <w:left w:val="none" w:sz="0" w:space="0" w:color="auto"/>
            <w:bottom w:val="none" w:sz="0" w:space="0" w:color="auto"/>
            <w:right w:val="none" w:sz="0" w:space="0" w:color="auto"/>
          </w:divBdr>
        </w:div>
        <w:div w:id="1731272134">
          <w:marLeft w:val="0"/>
          <w:marRight w:val="0"/>
          <w:marTop w:val="0"/>
          <w:marBottom w:val="0"/>
          <w:divBdr>
            <w:top w:val="none" w:sz="0" w:space="0" w:color="auto"/>
            <w:left w:val="none" w:sz="0" w:space="0" w:color="auto"/>
            <w:bottom w:val="none" w:sz="0" w:space="0" w:color="auto"/>
            <w:right w:val="none" w:sz="0" w:space="0" w:color="auto"/>
          </w:divBdr>
        </w:div>
        <w:div w:id="1116825808">
          <w:marLeft w:val="0"/>
          <w:marRight w:val="0"/>
          <w:marTop w:val="0"/>
          <w:marBottom w:val="0"/>
          <w:divBdr>
            <w:top w:val="none" w:sz="0" w:space="0" w:color="auto"/>
            <w:left w:val="none" w:sz="0" w:space="0" w:color="auto"/>
            <w:bottom w:val="none" w:sz="0" w:space="0" w:color="auto"/>
            <w:right w:val="none" w:sz="0" w:space="0" w:color="auto"/>
          </w:divBdr>
        </w:div>
        <w:div w:id="439573688">
          <w:marLeft w:val="0"/>
          <w:marRight w:val="0"/>
          <w:marTop w:val="0"/>
          <w:marBottom w:val="0"/>
          <w:divBdr>
            <w:top w:val="none" w:sz="0" w:space="0" w:color="auto"/>
            <w:left w:val="none" w:sz="0" w:space="0" w:color="auto"/>
            <w:bottom w:val="none" w:sz="0" w:space="0" w:color="auto"/>
            <w:right w:val="none" w:sz="0" w:space="0" w:color="auto"/>
          </w:divBdr>
        </w:div>
        <w:div w:id="350650281">
          <w:marLeft w:val="0"/>
          <w:marRight w:val="0"/>
          <w:marTop w:val="0"/>
          <w:marBottom w:val="0"/>
          <w:divBdr>
            <w:top w:val="none" w:sz="0" w:space="0" w:color="auto"/>
            <w:left w:val="none" w:sz="0" w:space="0" w:color="auto"/>
            <w:bottom w:val="none" w:sz="0" w:space="0" w:color="auto"/>
            <w:right w:val="none" w:sz="0" w:space="0" w:color="auto"/>
          </w:divBdr>
        </w:div>
        <w:div w:id="655426626">
          <w:marLeft w:val="0"/>
          <w:marRight w:val="0"/>
          <w:marTop w:val="0"/>
          <w:marBottom w:val="0"/>
          <w:divBdr>
            <w:top w:val="none" w:sz="0" w:space="0" w:color="auto"/>
            <w:left w:val="none" w:sz="0" w:space="0" w:color="auto"/>
            <w:bottom w:val="none" w:sz="0" w:space="0" w:color="auto"/>
            <w:right w:val="none" w:sz="0" w:space="0" w:color="auto"/>
          </w:divBdr>
        </w:div>
        <w:div w:id="1915702683">
          <w:marLeft w:val="0"/>
          <w:marRight w:val="0"/>
          <w:marTop w:val="0"/>
          <w:marBottom w:val="0"/>
          <w:divBdr>
            <w:top w:val="none" w:sz="0" w:space="0" w:color="auto"/>
            <w:left w:val="none" w:sz="0" w:space="0" w:color="auto"/>
            <w:bottom w:val="none" w:sz="0" w:space="0" w:color="auto"/>
            <w:right w:val="none" w:sz="0" w:space="0" w:color="auto"/>
          </w:divBdr>
        </w:div>
        <w:div w:id="1177422874">
          <w:marLeft w:val="0"/>
          <w:marRight w:val="0"/>
          <w:marTop w:val="0"/>
          <w:marBottom w:val="0"/>
          <w:divBdr>
            <w:top w:val="none" w:sz="0" w:space="0" w:color="auto"/>
            <w:left w:val="none" w:sz="0" w:space="0" w:color="auto"/>
            <w:bottom w:val="none" w:sz="0" w:space="0" w:color="auto"/>
            <w:right w:val="none" w:sz="0" w:space="0" w:color="auto"/>
          </w:divBdr>
        </w:div>
        <w:div w:id="1057624359">
          <w:marLeft w:val="0"/>
          <w:marRight w:val="0"/>
          <w:marTop w:val="0"/>
          <w:marBottom w:val="0"/>
          <w:divBdr>
            <w:top w:val="none" w:sz="0" w:space="0" w:color="auto"/>
            <w:left w:val="none" w:sz="0" w:space="0" w:color="auto"/>
            <w:bottom w:val="none" w:sz="0" w:space="0" w:color="auto"/>
            <w:right w:val="none" w:sz="0" w:space="0" w:color="auto"/>
          </w:divBdr>
        </w:div>
      </w:divsChild>
    </w:div>
    <w:div w:id="1003357441">
      <w:bodyDiv w:val="1"/>
      <w:marLeft w:val="0"/>
      <w:marRight w:val="0"/>
      <w:marTop w:val="0"/>
      <w:marBottom w:val="0"/>
      <w:divBdr>
        <w:top w:val="none" w:sz="0" w:space="0" w:color="auto"/>
        <w:left w:val="none" w:sz="0" w:space="0" w:color="auto"/>
        <w:bottom w:val="none" w:sz="0" w:space="0" w:color="auto"/>
        <w:right w:val="none" w:sz="0" w:space="0" w:color="auto"/>
      </w:divBdr>
      <w:divsChild>
        <w:div w:id="419329303">
          <w:marLeft w:val="0"/>
          <w:marRight w:val="0"/>
          <w:marTop w:val="0"/>
          <w:marBottom w:val="0"/>
          <w:divBdr>
            <w:top w:val="none" w:sz="0" w:space="0" w:color="auto"/>
            <w:left w:val="none" w:sz="0" w:space="0" w:color="auto"/>
            <w:bottom w:val="none" w:sz="0" w:space="0" w:color="auto"/>
            <w:right w:val="none" w:sz="0" w:space="0" w:color="auto"/>
          </w:divBdr>
        </w:div>
        <w:div w:id="800683794">
          <w:marLeft w:val="0"/>
          <w:marRight w:val="0"/>
          <w:marTop w:val="0"/>
          <w:marBottom w:val="0"/>
          <w:divBdr>
            <w:top w:val="none" w:sz="0" w:space="0" w:color="auto"/>
            <w:left w:val="none" w:sz="0" w:space="0" w:color="auto"/>
            <w:bottom w:val="none" w:sz="0" w:space="0" w:color="auto"/>
            <w:right w:val="none" w:sz="0" w:space="0" w:color="auto"/>
          </w:divBdr>
        </w:div>
        <w:div w:id="232737389">
          <w:marLeft w:val="0"/>
          <w:marRight w:val="0"/>
          <w:marTop w:val="0"/>
          <w:marBottom w:val="0"/>
          <w:divBdr>
            <w:top w:val="none" w:sz="0" w:space="0" w:color="auto"/>
            <w:left w:val="none" w:sz="0" w:space="0" w:color="auto"/>
            <w:bottom w:val="none" w:sz="0" w:space="0" w:color="auto"/>
            <w:right w:val="none" w:sz="0" w:space="0" w:color="auto"/>
          </w:divBdr>
        </w:div>
        <w:div w:id="1342125825">
          <w:marLeft w:val="0"/>
          <w:marRight w:val="0"/>
          <w:marTop w:val="0"/>
          <w:marBottom w:val="0"/>
          <w:divBdr>
            <w:top w:val="none" w:sz="0" w:space="0" w:color="auto"/>
            <w:left w:val="none" w:sz="0" w:space="0" w:color="auto"/>
            <w:bottom w:val="none" w:sz="0" w:space="0" w:color="auto"/>
            <w:right w:val="none" w:sz="0" w:space="0" w:color="auto"/>
          </w:divBdr>
        </w:div>
        <w:div w:id="1286935442">
          <w:marLeft w:val="0"/>
          <w:marRight w:val="0"/>
          <w:marTop w:val="0"/>
          <w:marBottom w:val="0"/>
          <w:divBdr>
            <w:top w:val="none" w:sz="0" w:space="0" w:color="auto"/>
            <w:left w:val="none" w:sz="0" w:space="0" w:color="auto"/>
            <w:bottom w:val="none" w:sz="0" w:space="0" w:color="auto"/>
            <w:right w:val="none" w:sz="0" w:space="0" w:color="auto"/>
          </w:divBdr>
        </w:div>
        <w:div w:id="1422750034">
          <w:marLeft w:val="0"/>
          <w:marRight w:val="0"/>
          <w:marTop w:val="0"/>
          <w:marBottom w:val="0"/>
          <w:divBdr>
            <w:top w:val="none" w:sz="0" w:space="0" w:color="auto"/>
            <w:left w:val="none" w:sz="0" w:space="0" w:color="auto"/>
            <w:bottom w:val="none" w:sz="0" w:space="0" w:color="auto"/>
            <w:right w:val="none" w:sz="0" w:space="0" w:color="auto"/>
          </w:divBdr>
        </w:div>
        <w:div w:id="256716204">
          <w:marLeft w:val="0"/>
          <w:marRight w:val="0"/>
          <w:marTop w:val="0"/>
          <w:marBottom w:val="0"/>
          <w:divBdr>
            <w:top w:val="none" w:sz="0" w:space="0" w:color="auto"/>
            <w:left w:val="none" w:sz="0" w:space="0" w:color="auto"/>
            <w:bottom w:val="none" w:sz="0" w:space="0" w:color="auto"/>
            <w:right w:val="none" w:sz="0" w:space="0" w:color="auto"/>
          </w:divBdr>
        </w:div>
        <w:div w:id="697118986">
          <w:marLeft w:val="0"/>
          <w:marRight w:val="0"/>
          <w:marTop w:val="0"/>
          <w:marBottom w:val="0"/>
          <w:divBdr>
            <w:top w:val="none" w:sz="0" w:space="0" w:color="auto"/>
            <w:left w:val="none" w:sz="0" w:space="0" w:color="auto"/>
            <w:bottom w:val="none" w:sz="0" w:space="0" w:color="auto"/>
            <w:right w:val="none" w:sz="0" w:space="0" w:color="auto"/>
          </w:divBdr>
        </w:div>
        <w:div w:id="1518232114">
          <w:marLeft w:val="0"/>
          <w:marRight w:val="0"/>
          <w:marTop w:val="0"/>
          <w:marBottom w:val="0"/>
          <w:divBdr>
            <w:top w:val="none" w:sz="0" w:space="0" w:color="auto"/>
            <w:left w:val="none" w:sz="0" w:space="0" w:color="auto"/>
            <w:bottom w:val="none" w:sz="0" w:space="0" w:color="auto"/>
            <w:right w:val="none" w:sz="0" w:space="0" w:color="auto"/>
          </w:divBdr>
        </w:div>
        <w:div w:id="770903970">
          <w:marLeft w:val="0"/>
          <w:marRight w:val="0"/>
          <w:marTop w:val="0"/>
          <w:marBottom w:val="0"/>
          <w:divBdr>
            <w:top w:val="none" w:sz="0" w:space="0" w:color="auto"/>
            <w:left w:val="none" w:sz="0" w:space="0" w:color="auto"/>
            <w:bottom w:val="none" w:sz="0" w:space="0" w:color="auto"/>
            <w:right w:val="none" w:sz="0" w:space="0" w:color="auto"/>
          </w:divBdr>
        </w:div>
        <w:div w:id="1206411613">
          <w:marLeft w:val="0"/>
          <w:marRight w:val="0"/>
          <w:marTop w:val="0"/>
          <w:marBottom w:val="0"/>
          <w:divBdr>
            <w:top w:val="none" w:sz="0" w:space="0" w:color="auto"/>
            <w:left w:val="none" w:sz="0" w:space="0" w:color="auto"/>
            <w:bottom w:val="none" w:sz="0" w:space="0" w:color="auto"/>
            <w:right w:val="none" w:sz="0" w:space="0" w:color="auto"/>
          </w:divBdr>
        </w:div>
        <w:div w:id="1139768095">
          <w:marLeft w:val="0"/>
          <w:marRight w:val="0"/>
          <w:marTop w:val="0"/>
          <w:marBottom w:val="0"/>
          <w:divBdr>
            <w:top w:val="none" w:sz="0" w:space="0" w:color="auto"/>
            <w:left w:val="none" w:sz="0" w:space="0" w:color="auto"/>
            <w:bottom w:val="none" w:sz="0" w:space="0" w:color="auto"/>
            <w:right w:val="none" w:sz="0" w:space="0" w:color="auto"/>
          </w:divBdr>
        </w:div>
        <w:div w:id="26759145">
          <w:marLeft w:val="0"/>
          <w:marRight w:val="0"/>
          <w:marTop w:val="0"/>
          <w:marBottom w:val="0"/>
          <w:divBdr>
            <w:top w:val="none" w:sz="0" w:space="0" w:color="auto"/>
            <w:left w:val="none" w:sz="0" w:space="0" w:color="auto"/>
            <w:bottom w:val="none" w:sz="0" w:space="0" w:color="auto"/>
            <w:right w:val="none" w:sz="0" w:space="0" w:color="auto"/>
          </w:divBdr>
        </w:div>
      </w:divsChild>
    </w:div>
    <w:div w:id="1095515745">
      <w:bodyDiv w:val="1"/>
      <w:marLeft w:val="0"/>
      <w:marRight w:val="0"/>
      <w:marTop w:val="0"/>
      <w:marBottom w:val="0"/>
      <w:divBdr>
        <w:top w:val="none" w:sz="0" w:space="0" w:color="auto"/>
        <w:left w:val="none" w:sz="0" w:space="0" w:color="auto"/>
        <w:bottom w:val="none" w:sz="0" w:space="0" w:color="auto"/>
        <w:right w:val="none" w:sz="0" w:space="0" w:color="auto"/>
      </w:divBdr>
      <w:divsChild>
        <w:div w:id="1935432782">
          <w:marLeft w:val="0"/>
          <w:marRight w:val="0"/>
          <w:marTop w:val="0"/>
          <w:marBottom w:val="0"/>
          <w:divBdr>
            <w:top w:val="none" w:sz="0" w:space="0" w:color="auto"/>
            <w:left w:val="none" w:sz="0" w:space="0" w:color="auto"/>
            <w:bottom w:val="none" w:sz="0" w:space="0" w:color="auto"/>
            <w:right w:val="none" w:sz="0" w:space="0" w:color="auto"/>
          </w:divBdr>
        </w:div>
        <w:div w:id="946274352">
          <w:marLeft w:val="0"/>
          <w:marRight w:val="0"/>
          <w:marTop w:val="0"/>
          <w:marBottom w:val="0"/>
          <w:divBdr>
            <w:top w:val="none" w:sz="0" w:space="0" w:color="auto"/>
            <w:left w:val="none" w:sz="0" w:space="0" w:color="auto"/>
            <w:bottom w:val="none" w:sz="0" w:space="0" w:color="auto"/>
            <w:right w:val="none" w:sz="0" w:space="0" w:color="auto"/>
          </w:divBdr>
        </w:div>
        <w:div w:id="972441659">
          <w:marLeft w:val="0"/>
          <w:marRight w:val="0"/>
          <w:marTop w:val="0"/>
          <w:marBottom w:val="0"/>
          <w:divBdr>
            <w:top w:val="none" w:sz="0" w:space="0" w:color="auto"/>
            <w:left w:val="none" w:sz="0" w:space="0" w:color="auto"/>
            <w:bottom w:val="none" w:sz="0" w:space="0" w:color="auto"/>
            <w:right w:val="none" w:sz="0" w:space="0" w:color="auto"/>
          </w:divBdr>
        </w:div>
        <w:div w:id="799764256">
          <w:marLeft w:val="0"/>
          <w:marRight w:val="0"/>
          <w:marTop w:val="0"/>
          <w:marBottom w:val="0"/>
          <w:divBdr>
            <w:top w:val="none" w:sz="0" w:space="0" w:color="auto"/>
            <w:left w:val="none" w:sz="0" w:space="0" w:color="auto"/>
            <w:bottom w:val="none" w:sz="0" w:space="0" w:color="auto"/>
            <w:right w:val="none" w:sz="0" w:space="0" w:color="auto"/>
          </w:divBdr>
        </w:div>
        <w:div w:id="1326474478">
          <w:marLeft w:val="0"/>
          <w:marRight w:val="0"/>
          <w:marTop w:val="0"/>
          <w:marBottom w:val="0"/>
          <w:divBdr>
            <w:top w:val="none" w:sz="0" w:space="0" w:color="auto"/>
            <w:left w:val="none" w:sz="0" w:space="0" w:color="auto"/>
            <w:bottom w:val="none" w:sz="0" w:space="0" w:color="auto"/>
            <w:right w:val="none" w:sz="0" w:space="0" w:color="auto"/>
          </w:divBdr>
        </w:div>
        <w:div w:id="319427088">
          <w:marLeft w:val="0"/>
          <w:marRight w:val="0"/>
          <w:marTop w:val="0"/>
          <w:marBottom w:val="0"/>
          <w:divBdr>
            <w:top w:val="none" w:sz="0" w:space="0" w:color="auto"/>
            <w:left w:val="none" w:sz="0" w:space="0" w:color="auto"/>
            <w:bottom w:val="none" w:sz="0" w:space="0" w:color="auto"/>
            <w:right w:val="none" w:sz="0" w:space="0" w:color="auto"/>
          </w:divBdr>
        </w:div>
        <w:div w:id="1831095546">
          <w:marLeft w:val="0"/>
          <w:marRight w:val="0"/>
          <w:marTop w:val="0"/>
          <w:marBottom w:val="0"/>
          <w:divBdr>
            <w:top w:val="none" w:sz="0" w:space="0" w:color="auto"/>
            <w:left w:val="none" w:sz="0" w:space="0" w:color="auto"/>
            <w:bottom w:val="none" w:sz="0" w:space="0" w:color="auto"/>
            <w:right w:val="none" w:sz="0" w:space="0" w:color="auto"/>
          </w:divBdr>
        </w:div>
        <w:div w:id="1093624845">
          <w:marLeft w:val="0"/>
          <w:marRight w:val="0"/>
          <w:marTop w:val="0"/>
          <w:marBottom w:val="0"/>
          <w:divBdr>
            <w:top w:val="none" w:sz="0" w:space="0" w:color="auto"/>
            <w:left w:val="none" w:sz="0" w:space="0" w:color="auto"/>
            <w:bottom w:val="none" w:sz="0" w:space="0" w:color="auto"/>
            <w:right w:val="none" w:sz="0" w:space="0" w:color="auto"/>
          </w:divBdr>
        </w:div>
        <w:div w:id="2001080598">
          <w:marLeft w:val="0"/>
          <w:marRight w:val="0"/>
          <w:marTop w:val="0"/>
          <w:marBottom w:val="0"/>
          <w:divBdr>
            <w:top w:val="none" w:sz="0" w:space="0" w:color="auto"/>
            <w:left w:val="none" w:sz="0" w:space="0" w:color="auto"/>
            <w:bottom w:val="none" w:sz="0" w:space="0" w:color="auto"/>
            <w:right w:val="none" w:sz="0" w:space="0" w:color="auto"/>
          </w:divBdr>
        </w:div>
        <w:div w:id="2138067763">
          <w:marLeft w:val="0"/>
          <w:marRight w:val="0"/>
          <w:marTop w:val="0"/>
          <w:marBottom w:val="0"/>
          <w:divBdr>
            <w:top w:val="none" w:sz="0" w:space="0" w:color="auto"/>
            <w:left w:val="none" w:sz="0" w:space="0" w:color="auto"/>
            <w:bottom w:val="none" w:sz="0" w:space="0" w:color="auto"/>
            <w:right w:val="none" w:sz="0" w:space="0" w:color="auto"/>
          </w:divBdr>
        </w:div>
        <w:div w:id="1591038220">
          <w:marLeft w:val="0"/>
          <w:marRight w:val="0"/>
          <w:marTop w:val="0"/>
          <w:marBottom w:val="0"/>
          <w:divBdr>
            <w:top w:val="none" w:sz="0" w:space="0" w:color="auto"/>
            <w:left w:val="none" w:sz="0" w:space="0" w:color="auto"/>
            <w:bottom w:val="none" w:sz="0" w:space="0" w:color="auto"/>
            <w:right w:val="none" w:sz="0" w:space="0" w:color="auto"/>
          </w:divBdr>
        </w:div>
        <w:div w:id="1489590980">
          <w:marLeft w:val="0"/>
          <w:marRight w:val="0"/>
          <w:marTop w:val="0"/>
          <w:marBottom w:val="0"/>
          <w:divBdr>
            <w:top w:val="none" w:sz="0" w:space="0" w:color="auto"/>
            <w:left w:val="none" w:sz="0" w:space="0" w:color="auto"/>
            <w:bottom w:val="none" w:sz="0" w:space="0" w:color="auto"/>
            <w:right w:val="none" w:sz="0" w:space="0" w:color="auto"/>
          </w:divBdr>
        </w:div>
        <w:div w:id="689112943">
          <w:marLeft w:val="0"/>
          <w:marRight w:val="0"/>
          <w:marTop w:val="0"/>
          <w:marBottom w:val="0"/>
          <w:divBdr>
            <w:top w:val="none" w:sz="0" w:space="0" w:color="auto"/>
            <w:left w:val="none" w:sz="0" w:space="0" w:color="auto"/>
            <w:bottom w:val="none" w:sz="0" w:space="0" w:color="auto"/>
            <w:right w:val="none" w:sz="0" w:space="0" w:color="auto"/>
          </w:divBdr>
        </w:div>
        <w:div w:id="880820546">
          <w:marLeft w:val="0"/>
          <w:marRight w:val="0"/>
          <w:marTop w:val="0"/>
          <w:marBottom w:val="0"/>
          <w:divBdr>
            <w:top w:val="none" w:sz="0" w:space="0" w:color="auto"/>
            <w:left w:val="none" w:sz="0" w:space="0" w:color="auto"/>
            <w:bottom w:val="none" w:sz="0" w:space="0" w:color="auto"/>
            <w:right w:val="none" w:sz="0" w:space="0" w:color="auto"/>
          </w:divBdr>
        </w:div>
        <w:div w:id="689259164">
          <w:marLeft w:val="0"/>
          <w:marRight w:val="0"/>
          <w:marTop w:val="0"/>
          <w:marBottom w:val="0"/>
          <w:divBdr>
            <w:top w:val="none" w:sz="0" w:space="0" w:color="auto"/>
            <w:left w:val="none" w:sz="0" w:space="0" w:color="auto"/>
            <w:bottom w:val="none" w:sz="0" w:space="0" w:color="auto"/>
            <w:right w:val="none" w:sz="0" w:space="0" w:color="auto"/>
          </w:divBdr>
        </w:div>
        <w:div w:id="1675759507">
          <w:marLeft w:val="0"/>
          <w:marRight w:val="0"/>
          <w:marTop w:val="0"/>
          <w:marBottom w:val="0"/>
          <w:divBdr>
            <w:top w:val="none" w:sz="0" w:space="0" w:color="auto"/>
            <w:left w:val="none" w:sz="0" w:space="0" w:color="auto"/>
            <w:bottom w:val="none" w:sz="0" w:space="0" w:color="auto"/>
            <w:right w:val="none" w:sz="0" w:space="0" w:color="auto"/>
          </w:divBdr>
        </w:div>
        <w:div w:id="404838074">
          <w:marLeft w:val="0"/>
          <w:marRight w:val="0"/>
          <w:marTop w:val="0"/>
          <w:marBottom w:val="0"/>
          <w:divBdr>
            <w:top w:val="none" w:sz="0" w:space="0" w:color="auto"/>
            <w:left w:val="none" w:sz="0" w:space="0" w:color="auto"/>
            <w:bottom w:val="none" w:sz="0" w:space="0" w:color="auto"/>
            <w:right w:val="none" w:sz="0" w:space="0" w:color="auto"/>
          </w:divBdr>
        </w:div>
        <w:div w:id="1278293798">
          <w:marLeft w:val="0"/>
          <w:marRight w:val="0"/>
          <w:marTop w:val="0"/>
          <w:marBottom w:val="0"/>
          <w:divBdr>
            <w:top w:val="none" w:sz="0" w:space="0" w:color="auto"/>
            <w:left w:val="none" w:sz="0" w:space="0" w:color="auto"/>
            <w:bottom w:val="none" w:sz="0" w:space="0" w:color="auto"/>
            <w:right w:val="none" w:sz="0" w:space="0" w:color="auto"/>
          </w:divBdr>
        </w:div>
        <w:div w:id="1407145593">
          <w:marLeft w:val="0"/>
          <w:marRight w:val="0"/>
          <w:marTop w:val="0"/>
          <w:marBottom w:val="0"/>
          <w:divBdr>
            <w:top w:val="none" w:sz="0" w:space="0" w:color="auto"/>
            <w:left w:val="none" w:sz="0" w:space="0" w:color="auto"/>
            <w:bottom w:val="none" w:sz="0" w:space="0" w:color="auto"/>
            <w:right w:val="none" w:sz="0" w:space="0" w:color="auto"/>
          </w:divBdr>
        </w:div>
        <w:div w:id="2120444222">
          <w:marLeft w:val="0"/>
          <w:marRight w:val="0"/>
          <w:marTop w:val="0"/>
          <w:marBottom w:val="0"/>
          <w:divBdr>
            <w:top w:val="none" w:sz="0" w:space="0" w:color="auto"/>
            <w:left w:val="none" w:sz="0" w:space="0" w:color="auto"/>
            <w:bottom w:val="none" w:sz="0" w:space="0" w:color="auto"/>
            <w:right w:val="none" w:sz="0" w:space="0" w:color="auto"/>
          </w:divBdr>
        </w:div>
        <w:div w:id="574585855">
          <w:marLeft w:val="0"/>
          <w:marRight w:val="0"/>
          <w:marTop w:val="0"/>
          <w:marBottom w:val="0"/>
          <w:divBdr>
            <w:top w:val="none" w:sz="0" w:space="0" w:color="auto"/>
            <w:left w:val="none" w:sz="0" w:space="0" w:color="auto"/>
            <w:bottom w:val="none" w:sz="0" w:space="0" w:color="auto"/>
            <w:right w:val="none" w:sz="0" w:space="0" w:color="auto"/>
          </w:divBdr>
        </w:div>
        <w:div w:id="68695730">
          <w:marLeft w:val="0"/>
          <w:marRight w:val="0"/>
          <w:marTop w:val="0"/>
          <w:marBottom w:val="0"/>
          <w:divBdr>
            <w:top w:val="none" w:sz="0" w:space="0" w:color="auto"/>
            <w:left w:val="none" w:sz="0" w:space="0" w:color="auto"/>
            <w:bottom w:val="none" w:sz="0" w:space="0" w:color="auto"/>
            <w:right w:val="none" w:sz="0" w:space="0" w:color="auto"/>
          </w:divBdr>
        </w:div>
        <w:div w:id="1464275656">
          <w:marLeft w:val="0"/>
          <w:marRight w:val="0"/>
          <w:marTop w:val="0"/>
          <w:marBottom w:val="0"/>
          <w:divBdr>
            <w:top w:val="none" w:sz="0" w:space="0" w:color="auto"/>
            <w:left w:val="none" w:sz="0" w:space="0" w:color="auto"/>
            <w:bottom w:val="none" w:sz="0" w:space="0" w:color="auto"/>
            <w:right w:val="none" w:sz="0" w:space="0" w:color="auto"/>
          </w:divBdr>
        </w:div>
        <w:div w:id="2134135029">
          <w:marLeft w:val="0"/>
          <w:marRight w:val="0"/>
          <w:marTop w:val="0"/>
          <w:marBottom w:val="0"/>
          <w:divBdr>
            <w:top w:val="none" w:sz="0" w:space="0" w:color="auto"/>
            <w:left w:val="none" w:sz="0" w:space="0" w:color="auto"/>
            <w:bottom w:val="none" w:sz="0" w:space="0" w:color="auto"/>
            <w:right w:val="none" w:sz="0" w:space="0" w:color="auto"/>
          </w:divBdr>
        </w:div>
        <w:div w:id="1835027657">
          <w:marLeft w:val="0"/>
          <w:marRight w:val="0"/>
          <w:marTop w:val="0"/>
          <w:marBottom w:val="0"/>
          <w:divBdr>
            <w:top w:val="none" w:sz="0" w:space="0" w:color="auto"/>
            <w:left w:val="none" w:sz="0" w:space="0" w:color="auto"/>
            <w:bottom w:val="none" w:sz="0" w:space="0" w:color="auto"/>
            <w:right w:val="none" w:sz="0" w:space="0" w:color="auto"/>
          </w:divBdr>
        </w:div>
        <w:div w:id="1769083535">
          <w:marLeft w:val="0"/>
          <w:marRight w:val="0"/>
          <w:marTop w:val="0"/>
          <w:marBottom w:val="0"/>
          <w:divBdr>
            <w:top w:val="none" w:sz="0" w:space="0" w:color="auto"/>
            <w:left w:val="none" w:sz="0" w:space="0" w:color="auto"/>
            <w:bottom w:val="none" w:sz="0" w:space="0" w:color="auto"/>
            <w:right w:val="none" w:sz="0" w:space="0" w:color="auto"/>
          </w:divBdr>
        </w:div>
        <w:div w:id="272058261">
          <w:marLeft w:val="0"/>
          <w:marRight w:val="0"/>
          <w:marTop w:val="0"/>
          <w:marBottom w:val="0"/>
          <w:divBdr>
            <w:top w:val="none" w:sz="0" w:space="0" w:color="auto"/>
            <w:left w:val="none" w:sz="0" w:space="0" w:color="auto"/>
            <w:bottom w:val="none" w:sz="0" w:space="0" w:color="auto"/>
            <w:right w:val="none" w:sz="0" w:space="0" w:color="auto"/>
          </w:divBdr>
        </w:div>
        <w:div w:id="733504774">
          <w:marLeft w:val="0"/>
          <w:marRight w:val="0"/>
          <w:marTop w:val="0"/>
          <w:marBottom w:val="0"/>
          <w:divBdr>
            <w:top w:val="none" w:sz="0" w:space="0" w:color="auto"/>
            <w:left w:val="none" w:sz="0" w:space="0" w:color="auto"/>
            <w:bottom w:val="none" w:sz="0" w:space="0" w:color="auto"/>
            <w:right w:val="none" w:sz="0" w:space="0" w:color="auto"/>
          </w:divBdr>
        </w:div>
        <w:div w:id="1268658819">
          <w:marLeft w:val="0"/>
          <w:marRight w:val="0"/>
          <w:marTop w:val="0"/>
          <w:marBottom w:val="0"/>
          <w:divBdr>
            <w:top w:val="none" w:sz="0" w:space="0" w:color="auto"/>
            <w:left w:val="none" w:sz="0" w:space="0" w:color="auto"/>
            <w:bottom w:val="none" w:sz="0" w:space="0" w:color="auto"/>
            <w:right w:val="none" w:sz="0" w:space="0" w:color="auto"/>
          </w:divBdr>
        </w:div>
        <w:div w:id="1517236027">
          <w:marLeft w:val="0"/>
          <w:marRight w:val="0"/>
          <w:marTop w:val="0"/>
          <w:marBottom w:val="0"/>
          <w:divBdr>
            <w:top w:val="none" w:sz="0" w:space="0" w:color="auto"/>
            <w:left w:val="none" w:sz="0" w:space="0" w:color="auto"/>
            <w:bottom w:val="none" w:sz="0" w:space="0" w:color="auto"/>
            <w:right w:val="none" w:sz="0" w:space="0" w:color="auto"/>
          </w:divBdr>
        </w:div>
        <w:div w:id="1901821158">
          <w:marLeft w:val="0"/>
          <w:marRight w:val="0"/>
          <w:marTop w:val="0"/>
          <w:marBottom w:val="0"/>
          <w:divBdr>
            <w:top w:val="none" w:sz="0" w:space="0" w:color="auto"/>
            <w:left w:val="none" w:sz="0" w:space="0" w:color="auto"/>
            <w:bottom w:val="none" w:sz="0" w:space="0" w:color="auto"/>
            <w:right w:val="none" w:sz="0" w:space="0" w:color="auto"/>
          </w:divBdr>
        </w:div>
        <w:div w:id="627130695">
          <w:marLeft w:val="0"/>
          <w:marRight w:val="0"/>
          <w:marTop w:val="0"/>
          <w:marBottom w:val="0"/>
          <w:divBdr>
            <w:top w:val="none" w:sz="0" w:space="0" w:color="auto"/>
            <w:left w:val="none" w:sz="0" w:space="0" w:color="auto"/>
            <w:bottom w:val="none" w:sz="0" w:space="0" w:color="auto"/>
            <w:right w:val="none" w:sz="0" w:space="0" w:color="auto"/>
          </w:divBdr>
        </w:div>
        <w:div w:id="1706952601">
          <w:marLeft w:val="0"/>
          <w:marRight w:val="0"/>
          <w:marTop w:val="0"/>
          <w:marBottom w:val="0"/>
          <w:divBdr>
            <w:top w:val="none" w:sz="0" w:space="0" w:color="auto"/>
            <w:left w:val="none" w:sz="0" w:space="0" w:color="auto"/>
            <w:bottom w:val="none" w:sz="0" w:space="0" w:color="auto"/>
            <w:right w:val="none" w:sz="0" w:space="0" w:color="auto"/>
          </w:divBdr>
        </w:div>
        <w:div w:id="54473287">
          <w:marLeft w:val="0"/>
          <w:marRight w:val="0"/>
          <w:marTop w:val="0"/>
          <w:marBottom w:val="0"/>
          <w:divBdr>
            <w:top w:val="none" w:sz="0" w:space="0" w:color="auto"/>
            <w:left w:val="none" w:sz="0" w:space="0" w:color="auto"/>
            <w:bottom w:val="none" w:sz="0" w:space="0" w:color="auto"/>
            <w:right w:val="none" w:sz="0" w:space="0" w:color="auto"/>
          </w:divBdr>
        </w:div>
        <w:div w:id="1661155973">
          <w:marLeft w:val="0"/>
          <w:marRight w:val="0"/>
          <w:marTop w:val="0"/>
          <w:marBottom w:val="0"/>
          <w:divBdr>
            <w:top w:val="none" w:sz="0" w:space="0" w:color="auto"/>
            <w:left w:val="none" w:sz="0" w:space="0" w:color="auto"/>
            <w:bottom w:val="none" w:sz="0" w:space="0" w:color="auto"/>
            <w:right w:val="none" w:sz="0" w:space="0" w:color="auto"/>
          </w:divBdr>
        </w:div>
        <w:div w:id="676082670">
          <w:marLeft w:val="0"/>
          <w:marRight w:val="0"/>
          <w:marTop w:val="0"/>
          <w:marBottom w:val="0"/>
          <w:divBdr>
            <w:top w:val="none" w:sz="0" w:space="0" w:color="auto"/>
            <w:left w:val="none" w:sz="0" w:space="0" w:color="auto"/>
            <w:bottom w:val="none" w:sz="0" w:space="0" w:color="auto"/>
            <w:right w:val="none" w:sz="0" w:space="0" w:color="auto"/>
          </w:divBdr>
        </w:div>
        <w:div w:id="982268561">
          <w:marLeft w:val="0"/>
          <w:marRight w:val="0"/>
          <w:marTop w:val="0"/>
          <w:marBottom w:val="0"/>
          <w:divBdr>
            <w:top w:val="none" w:sz="0" w:space="0" w:color="auto"/>
            <w:left w:val="none" w:sz="0" w:space="0" w:color="auto"/>
            <w:bottom w:val="none" w:sz="0" w:space="0" w:color="auto"/>
            <w:right w:val="none" w:sz="0" w:space="0" w:color="auto"/>
          </w:divBdr>
        </w:div>
        <w:div w:id="1982147148">
          <w:marLeft w:val="0"/>
          <w:marRight w:val="0"/>
          <w:marTop w:val="0"/>
          <w:marBottom w:val="0"/>
          <w:divBdr>
            <w:top w:val="none" w:sz="0" w:space="0" w:color="auto"/>
            <w:left w:val="none" w:sz="0" w:space="0" w:color="auto"/>
            <w:bottom w:val="none" w:sz="0" w:space="0" w:color="auto"/>
            <w:right w:val="none" w:sz="0" w:space="0" w:color="auto"/>
          </w:divBdr>
        </w:div>
        <w:div w:id="932473039">
          <w:marLeft w:val="0"/>
          <w:marRight w:val="0"/>
          <w:marTop w:val="0"/>
          <w:marBottom w:val="0"/>
          <w:divBdr>
            <w:top w:val="none" w:sz="0" w:space="0" w:color="auto"/>
            <w:left w:val="none" w:sz="0" w:space="0" w:color="auto"/>
            <w:bottom w:val="none" w:sz="0" w:space="0" w:color="auto"/>
            <w:right w:val="none" w:sz="0" w:space="0" w:color="auto"/>
          </w:divBdr>
        </w:div>
        <w:div w:id="1676687725">
          <w:marLeft w:val="0"/>
          <w:marRight w:val="0"/>
          <w:marTop w:val="0"/>
          <w:marBottom w:val="0"/>
          <w:divBdr>
            <w:top w:val="none" w:sz="0" w:space="0" w:color="auto"/>
            <w:left w:val="none" w:sz="0" w:space="0" w:color="auto"/>
            <w:bottom w:val="none" w:sz="0" w:space="0" w:color="auto"/>
            <w:right w:val="none" w:sz="0" w:space="0" w:color="auto"/>
          </w:divBdr>
        </w:div>
        <w:div w:id="434520087">
          <w:marLeft w:val="0"/>
          <w:marRight w:val="0"/>
          <w:marTop w:val="0"/>
          <w:marBottom w:val="0"/>
          <w:divBdr>
            <w:top w:val="none" w:sz="0" w:space="0" w:color="auto"/>
            <w:left w:val="none" w:sz="0" w:space="0" w:color="auto"/>
            <w:bottom w:val="none" w:sz="0" w:space="0" w:color="auto"/>
            <w:right w:val="none" w:sz="0" w:space="0" w:color="auto"/>
          </w:divBdr>
        </w:div>
        <w:div w:id="1173229930">
          <w:marLeft w:val="0"/>
          <w:marRight w:val="0"/>
          <w:marTop w:val="0"/>
          <w:marBottom w:val="0"/>
          <w:divBdr>
            <w:top w:val="none" w:sz="0" w:space="0" w:color="auto"/>
            <w:left w:val="none" w:sz="0" w:space="0" w:color="auto"/>
            <w:bottom w:val="none" w:sz="0" w:space="0" w:color="auto"/>
            <w:right w:val="none" w:sz="0" w:space="0" w:color="auto"/>
          </w:divBdr>
        </w:div>
        <w:div w:id="564606447">
          <w:marLeft w:val="0"/>
          <w:marRight w:val="0"/>
          <w:marTop w:val="0"/>
          <w:marBottom w:val="0"/>
          <w:divBdr>
            <w:top w:val="none" w:sz="0" w:space="0" w:color="auto"/>
            <w:left w:val="none" w:sz="0" w:space="0" w:color="auto"/>
            <w:bottom w:val="none" w:sz="0" w:space="0" w:color="auto"/>
            <w:right w:val="none" w:sz="0" w:space="0" w:color="auto"/>
          </w:divBdr>
        </w:div>
        <w:div w:id="648441074">
          <w:marLeft w:val="0"/>
          <w:marRight w:val="0"/>
          <w:marTop w:val="0"/>
          <w:marBottom w:val="0"/>
          <w:divBdr>
            <w:top w:val="none" w:sz="0" w:space="0" w:color="auto"/>
            <w:left w:val="none" w:sz="0" w:space="0" w:color="auto"/>
            <w:bottom w:val="none" w:sz="0" w:space="0" w:color="auto"/>
            <w:right w:val="none" w:sz="0" w:space="0" w:color="auto"/>
          </w:divBdr>
        </w:div>
        <w:div w:id="451243882">
          <w:marLeft w:val="0"/>
          <w:marRight w:val="0"/>
          <w:marTop w:val="0"/>
          <w:marBottom w:val="0"/>
          <w:divBdr>
            <w:top w:val="none" w:sz="0" w:space="0" w:color="auto"/>
            <w:left w:val="none" w:sz="0" w:space="0" w:color="auto"/>
            <w:bottom w:val="none" w:sz="0" w:space="0" w:color="auto"/>
            <w:right w:val="none" w:sz="0" w:space="0" w:color="auto"/>
          </w:divBdr>
        </w:div>
        <w:div w:id="1614363831">
          <w:marLeft w:val="0"/>
          <w:marRight w:val="0"/>
          <w:marTop w:val="0"/>
          <w:marBottom w:val="0"/>
          <w:divBdr>
            <w:top w:val="none" w:sz="0" w:space="0" w:color="auto"/>
            <w:left w:val="none" w:sz="0" w:space="0" w:color="auto"/>
            <w:bottom w:val="none" w:sz="0" w:space="0" w:color="auto"/>
            <w:right w:val="none" w:sz="0" w:space="0" w:color="auto"/>
          </w:divBdr>
        </w:div>
      </w:divsChild>
    </w:div>
    <w:div w:id="1208639950">
      <w:bodyDiv w:val="1"/>
      <w:marLeft w:val="0"/>
      <w:marRight w:val="0"/>
      <w:marTop w:val="0"/>
      <w:marBottom w:val="0"/>
      <w:divBdr>
        <w:top w:val="none" w:sz="0" w:space="0" w:color="auto"/>
        <w:left w:val="none" w:sz="0" w:space="0" w:color="auto"/>
        <w:bottom w:val="none" w:sz="0" w:space="0" w:color="auto"/>
        <w:right w:val="none" w:sz="0" w:space="0" w:color="auto"/>
      </w:divBdr>
    </w:div>
    <w:div w:id="1377050170">
      <w:bodyDiv w:val="1"/>
      <w:marLeft w:val="0"/>
      <w:marRight w:val="0"/>
      <w:marTop w:val="0"/>
      <w:marBottom w:val="0"/>
      <w:divBdr>
        <w:top w:val="none" w:sz="0" w:space="0" w:color="auto"/>
        <w:left w:val="none" w:sz="0" w:space="0" w:color="auto"/>
        <w:bottom w:val="none" w:sz="0" w:space="0" w:color="auto"/>
        <w:right w:val="none" w:sz="0" w:space="0" w:color="auto"/>
      </w:divBdr>
      <w:divsChild>
        <w:div w:id="358705346">
          <w:marLeft w:val="0"/>
          <w:marRight w:val="0"/>
          <w:marTop w:val="0"/>
          <w:marBottom w:val="0"/>
          <w:divBdr>
            <w:top w:val="none" w:sz="0" w:space="0" w:color="auto"/>
            <w:left w:val="none" w:sz="0" w:space="0" w:color="auto"/>
            <w:bottom w:val="none" w:sz="0" w:space="0" w:color="auto"/>
            <w:right w:val="none" w:sz="0" w:space="0" w:color="auto"/>
          </w:divBdr>
        </w:div>
        <w:div w:id="2087455644">
          <w:marLeft w:val="0"/>
          <w:marRight w:val="0"/>
          <w:marTop w:val="0"/>
          <w:marBottom w:val="0"/>
          <w:divBdr>
            <w:top w:val="none" w:sz="0" w:space="0" w:color="auto"/>
            <w:left w:val="none" w:sz="0" w:space="0" w:color="auto"/>
            <w:bottom w:val="none" w:sz="0" w:space="0" w:color="auto"/>
            <w:right w:val="none" w:sz="0" w:space="0" w:color="auto"/>
          </w:divBdr>
        </w:div>
        <w:div w:id="2111661769">
          <w:marLeft w:val="0"/>
          <w:marRight w:val="0"/>
          <w:marTop w:val="0"/>
          <w:marBottom w:val="0"/>
          <w:divBdr>
            <w:top w:val="none" w:sz="0" w:space="0" w:color="auto"/>
            <w:left w:val="none" w:sz="0" w:space="0" w:color="auto"/>
            <w:bottom w:val="none" w:sz="0" w:space="0" w:color="auto"/>
            <w:right w:val="none" w:sz="0" w:space="0" w:color="auto"/>
          </w:divBdr>
        </w:div>
        <w:div w:id="1101681854">
          <w:marLeft w:val="0"/>
          <w:marRight w:val="0"/>
          <w:marTop w:val="0"/>
          <w:marBottom w:val="0"/>
          <w:divBdr>
            <w:top w:val="none" w:sz="0" w:space="0" w:color="auto"/>
            <w:left w:val="none" w:sz="0" w:space="0" w:color="auto"/>
            <w:bottom w:val="none" w:sz="0" w:space="0" w:color="auto"/>
            <w:right w:val="none" w:sz="0" w:space="0" w:color="auto"/>
          </w:divBdr>
        </w:div>
        <w:div w:id="515506612">
          <w:marLeft w:val="0"/>
          <w:marRight w:val="0"/>
          <w:marTop w:val="0"/>
          <w:marBottom w:val="0"/>
          <w:divBdr>
            <w:top w:val="none" w:sz="0" w:space="0" w:color="auto"/>
            <w:left w:val="none" w:sz="0" w:space="0" w:color="auto"/>
            <w:bottom w:val="none" w:sz="0" w:space="0" w:color="auto"/>
            <w:right w:val="none" w:sz="0" w:space="0" w:color="auto"/>
          </w:divBdr>
        </w:div>
        <w:div w:id="1906061332">
          <w:marLeft w:val="0"/>
          <w:marRight w:val="0"/>
          <w:marTop w:val="0"/>
          <w:marBottom w:val="0"/>
          <w:divBdr>
            <w:top w:val="none" w:sz="0" w:space="0" w:color="auto"/>
            <w:left w:val="none" w:sz="0" w:space="0" w:color="auto"/>
            <w:bottom w:val="none" w:sz="0" w:space="0" w:color="auto"/>
            <w:right w:val="none" w:sz="0" w:space="0" w:color="auto"/>
          </w:divBdr>
        </w:div>
        <w:div w:id="2078821040">
          <w:marLeft w:val="0"/>
          <w:marRight w:val="0"/>
          <w:marTop w:val="0"/>
          <w:marBottom w:val="0"/>
          <w:divBdr>
            <w:top w:val="none" w:sz="0" w:space="0" w:color="auto"/>
            <w:left w:val="none" w:sz="0" w:space="0" w:color="auto"/>
            <w:bottom w:val="none" w:sz="0" w:space="0" w:color="auto"/>
            <w:right w:val="none" w:sz="0" w:space="0" w:color="auto"/>
          </w:divBdr>
        </w:div>
        <w:div w:id="1781490487">
          <w:marLeft w:val="0"/>
          <w:marRight w:val="0"/>
          <w:marTop w:val="0"/>
          <w:marBottom w:val="0"/>
          <w:divBdr>
            <w:top w:val="none" w:sz="0" w:space="0" w:color="auto"/>
            <w:left w:val="none" w:sz="0" w:space="0" w:color="auto"/>
            <w:bottom w:val="none" w:sz="0" w:space="0" w:color="auto"/>
            <w:right w:val="none" w:sz="0" w:space="0" w:color="auto"/>
          </w:divBdr>
        </w:div>
        <w:div w:id="1691564705">
          <w:marLeft w:val="0"/>
          <w:marRight w:val="0"/>
          <w:marTop w:val="0"/>
          <w:marBottom w:val="0"/>
          <w:divBdr>
            <w:top w:val="none" w:sz="0" w:space="0" w:color="auto"/>
            <w:left w:val="none" w:sz="0" w:space="0" w:color="auto"/>
            <w:bottom w:val="none" w:sz="0" w:space="0" w:color="auto"/>
            <w:right w:val="none" w:sz="0" w:space="0" w:color="auto"/>
          </w:divBdr>
        </w:div>
        <w:div w:id="1216241664">
          <w:marLeft w:val="0"/>
          <w:marRight w:val="0"/>
          <w:marTop w:val="0"/>
          <w:marBottom w:val="0"/>
          <w:divBdr>
            <w:top w:val="none" w:sz="0" w:space="0" w:color="auto"/>
            <w:left w:val="none" w:sz="0" w:space="0" w:color="auto"/>
            <w:bottom w:val="none" w:sz="0" w:space="0" w:color="auto"/>
            <w:right w:val="none" w:sz="0" w:space="0" w:color="auto"/>
          </w:divBdr>
        </w:div>
        <w:div w:id="197787970">
          <w:marLeft w:val="0"/>
          <w:marRight w:val="0"/>
          <w:marTop w:val="0"/>
          <w:marBottom w:val="0"/>
          <w:divBdr>
            <w:top w:val="none" w:sz="0" w:space="0" w:color="auto"/>
            <w:left w:val="none" w:sz="0" w:space="0" w:color="auto"/>
            <w:bottom w:val="none" w:sz="0" w:space="0" w:color="auto"/>
            <w:right w:val="none" w:sz="0" w:space="0" w:color="auto"/>
          </w:divBdr>
        </w:div>
        <w:div w:id="1190723959">
          <w:marLeft w:val="0"/>
          <w:marRight w:val="0"/>
          <w:marTop w:val="0"/>
          <w:marBottom w:val="0"/>
          <w:divBdr>
            <w:top w:val="none" w:sz="0" w:space="0" w:color="auto"/>
            <w:left w:val="none" w:sz="0" w:space="0" w:color="auto"/>
            <w:bottom w:val="none" w:sz="0" w:space="0" w:color="auto"/>
            <w:right w:val="none" w:sz="0" w:space="0" w:color="auto"/>
          </w:divBdr>
        </w:div>
        <w:div w:id="1251429336">
          <w:marLeft w:val="0"/>
          <w:marRight w:val="0"/>
          <w:marTop w:val="0"/>
          <w:marBottom w:val="0"/>
          <w:divBdr>
            <w:top w:val="none" w:sz="0" w:space="0" w:color="auto"/>
            <w:left w:val="none" w:sz="0" w:space="0" w:color="auto"/>
            <w:bottom w:val="none" w:sz="0" w:space="0" w:color="auto"/>
            <w:right w:val="none" w:sz="0" w:space="0" w:color="auto"/>
          </w:divBdr>
        </w:div>
        <w:div w:id="1193957721">
          <w:marLeft w:val="0"/>
          <w:marRight w:val="0"/>
          <w:marTop w:val="0"/>
          <w:marBottom w:val="0"/>
          <w:divBdr>
            <w:top w:val="none" w:sz="0" w:space="0" w:color="auto"/>
            <w:left w:val="none" w:sz="0" w:space="0" w:color="auto"/>
            <w:bottom w:val="none" w:sz="0" w:space="0" w:color="auto"/>
            <w:right w:val="none" w:sz="0" w:space="0" w:color="auto"/>
          </w:divBdr>
        </w:div>
      </w:divsChild>
    </w:div>
    <w:div w:id="1590895200">
      <w:bodyDiv w:val="1"/>
      <w:marLeft w:val="0"/>
      <w:marRight w:val="0"/>
      <w:marTop w:val="0"/>
      <w:marBottom w:val="0"/>
      <w:divBdr>
        <w:top w:val="none" w:sz="0" w:space="0" w:color="auto"/>
        <w:left w:val="none" w:sz="0" w:space="0" w:color="auto"/>
        <w:bottom w:val="none" w:sz="0" w:space="0" w:color="auto"/>
        <w:right w:val="none" w:sz="0" w:space="0" w:color="auto"/>
      </w:divBdr>
      <w:divsChild>
        <w:div w:id="2017270220">
          <w:marLeft w:val="0"/>
          <w:marRight w:val="0"/>
          <w:marTop w:val="0"/>
          <w:marBottom w:val="0"/>
          <w:divBdr>
            <w:top w:val="none" w:sz="0" w:space="0" w:color="auto"/>
            <w:left w:val="none" w:sz="0" w:space="0" w:color="auto"/>
            <w:bottom w:val="none" w:sz="0" w:space="0" w:color="auto"/>
            <w:right w:val="none" w:sz="0" w:space="0" w:color="auto"/>
          </w:divBdr>
        </w:div>
        <w:div w:id="1078675574">
          <w:marLeft w:val="0"/>
          <w:marRight w:val="0"/>
          <w:marTop w:val="0"/>
          <w:marBottom w:val="0"/>
          <w:divBdr>
            <w:top w:val="none" w:sz="0" w:space="0" w:color="auto"/>
            <w:left w:val="none" w:sz="0" w:space="0" w:color="auto"/>
            <w:bottom w:val="none" w:sz="0" w:space="0" w:color="auto"/>
            <w:right w:val="none" w:sz="0" w:space="0" w:color="auto"/>
          </w:divBdr>
        </w:div>
        <w:div w:id="67272285">
          <w:marLeft w:val="0"/>
          <w:marRight w:val="0"/>
          <w:marTop w:val="0"/>
          <w:marBottom w:val="0"/>
          <w:divBdr>
            <w:top w:val="none" w:sz="0" w:space="0" w:color="auto"/>
            <w:left w:val="none" w:sz="0" w:space="0" w:color="auto"/>
            <w:bottom w:val="none" w:sz="0" w:space="0" w:color="auto"/>
            <w:right w:val="none" w:sz="0" w:space="0" w:color="auto"/>
          </w:divBdr>
        </w:div>
        <w:div w:id="1821077446">
          <w:marLeft w:val="0"/>
          <w:marRight w:val="0"/>
          <w:marTop w:val="0"/>
          <w:marBottom w:val="0"/>
          <w:divBdr>
            <w:top w:val="none" w:sz="0" w:space="0" w:color="auto"/>
            <w:left w:val="none" w:sz="0" w:space="0" w:color="auto"/>
            <w:bottom w:val="none" w:sz="0" w:space="0" w:color="auto"/>
            <w:right w:val="none" w:sz="0" w:space="0" w:color="auto"/>
          </w:divBdr>
        </w:div>
        <w:div w:id="795484279">
          <w:marLeft w:val="0"/>
          <w:marRight w:val="0"/>
          <w:marTop w:val="0"/>
          <w:marBottom w:val="0"/>
          <w:divBdr>
            <w:top w:val="none" w:sz="0" w:space="0" w:color="auto"/>
            <w:left w:val="none" w:sz="0" w:space="0" w:color="auto"/>
            <w:bottom w:val="none" w:sz="0" w:space="0" w:color="auto"/>
            <w:right w:val="none" w:sz="0" w:space="0" w:color="auto"/>
          </w:divBdr>
        </w:div>
        <w:div w:id="183831309">
          <w:marLeft w:val="0"/>
          <w:marRight w:val="0"/>
          <w:marTop w:val="0"/>
          <w:marBottom w:val="0"/>
          <w:divBdr>
            <w:top w:val="none" w:sz="0" w:space="0" w:color="auto"/>
            <w:left w:val="none" w:sz="0" w:space="0" w:color="auto"/>
            <w:bottom w:val="none" w:sz="0" w:space="0" w:color="auto"/>
            <w:right w:val="none" w:sz="0" w:space="0" w:color="auto"/>
          </w:divBdr>
        </w:div>
        <w:div w:id="43649788">
          <w:marLeft w:val="0"/>
          <w:marRight w:val="0"/>
          <w:marTop w:val="0"/>
          <w:marBottom w:val="0"/>
          <w:divBdr>
            <w:top w:val="none" w:sz="0" w:space="0" w:color="auto"/>
            <w:left w:val="none" w:sz="0" w:space="0" w:color="auto"/>
            <w:bottom w:val="none" w:sz="0" w:space="0" w:color="auto"/>
            <w:right w:val="none" w:sz="0" w:space="0" w:color="auto"/>
          </w:divBdr>
        </w:div>
        <w:div w:id="2125611030">
          <w:marLeft w:val="0"/>
          <w:marRight w:val="0"/>
          <w:marTop w:val="0"/>
          <w:marBottom w:val="0"/>
          <w:divBdr>
            <w:top w:val="none" w:sz="0" w:space="0" w:color="auto"/>
            <w:left w:val="none" w:sz="0" w:space="0" w:color="auto"/>
            <w:bottom w:val="none" w:sz="0" w:space="0" w:color="auto"/>
            <w:right w:val="none" w:sz="0" w:space="0" w:color="auto"/>
          </w:divBdr>
        </w:div>
        <w:div w:id="732973162">
          <w:marLeft w:val="0"/>
          <w:marRight w:val="0"/>
          <w:marTop w:val="0"/>
          <w:marBottom w:val="0"/>
          <w:divBdr>
            <w:top w:val="none" w:sz="0" w:space="0" w:color="auto"/>
            <w:left w:val="none" w:sz="0" w:space="0" w:color="auto"/>
            <w:bottom w:val="none" w:sz="0" w:space="0" w:color="auto"/>
            <w:right w:val="none" w:sz="0" w:space="0" w:color="auto"/>
          </w:divBdr>
        </w:div>
        <w:div w:id="994144313">
          <w:marLeft w:val="0"/>
          <w:marRight w:val="0"/>
          <w:marTop w:val="0"/>
          <w:marBottom w:val="0"/>
          <w:divBdr>
            <w:top w:val="none" w:sz="0" w:space="0" w:color="auto"/>
            <w:left w:val="none" w:sz="0" w:space="0" w:color="auto"/>
            <w:bottom w:val="none" w:sz="0" w:space="0" w:color="auto"/>
            <w:right w:val="none" w:sz="0" w:space="0" w:color="auto"/>
          </w:divBdr>
        </w:div>
        <w:div w:id="1831362478">
          <w:marLeft w:val="0"/>
          <w:marRight w:val="0"/>
          <w:marTop w:val="0"/>
          <w:marBottom w:val="0"/>
          <w:divBdr>
            <w:top w:val="none" w:sz="0" w:space="0" w:color="auto"/>
            <w:left w:val="none" w:sz="0" w:space="0" w:color="auto"/>
            <w:bottom w:val="none" w:sz="0" w:space="0" w:color="auto"/>
            <w:right w:val="none" w:sz="0" w:space="0" w:color="auto"/>
          </w:divBdr>
        </w:div>
        <w:div w:id="1226840242">
          <w:marLeft w:val="0"/>
          <w:marRight w:val="0"/>
          <w:marTop w:val="0"/>
          <w:marBottom w:val="0"/>
          <w:divBdr>
            <w:top w:val="none" w:sz="0" w:space="0" w:color="auto"/>
            <w:left w:val="none" w:sz="0" w:space="0" w:color="auto"/>
            <w:bottom w:val="none" w:sz="0" w:space="0" w:color="auto"/>
            <w:right w:val="none" w:sz="0" w:space="0" w:color="auto"/>
          </w:divBdr>
        </w:div>
        <w:div w:id="1648435548">
          <w:marLeft w:val="0"/>
          <w:marRight w:val="0"/>
          <w:marTop w:val="0"/>
          <w:marBottom w:val="0"/>
          <w:divBdr>
            <w:top w:val="none" w:sz="0" w:space="0" w:color="auto"/>
            <w:left w:val="none" w:sz="0" w:space="0" w:color="auto"/>
            <w:bottom w:val="none" w:sz="0" w:space="0" w:color="auto"/>
            <w:right w:val="none" w:sz="0" w:space="0" w:color="auto"/>
          </w:divBdr>
        </w:div>
        <w:div w:id="1293365469">
          <w:marLeft w:val="0"/>
          <w:marRight w:val="0"/>
          <w:marTop w:val="0"/>
          <w:marBottom w:val="0"/>
          <w:divBdr>
            <w:top w:val="none" w:sz="0" w:space="0" w:color="auto"/>
            <w:left w:val="none" w:sz="0" w:space="0" w:color="auto"/>
            <w:bottom w:val="none" w:sz="0" w:space="0" w:color="auto"/>
            <w:right w:val="none" w:sz="0" w:space="0" w:color="auto"/>
          </w:divBdr>
        </w:div>
        <w:div w:id="819737876">
          <w:marLeft w:val="0"/>
          <w:marRight w:val="0"/>
          <w:marTop w:val="0"/>
          <w:marBottom w:val="0"/>
          <w:divBdr>
            <w:top w:val="none" w:sz="0" w:space="0" w:color="auto"/>
            <w:left w:val="none" w:sz="0" w:space="0" w:color="auto"/>
            <w:bottom w:val="none" w:sz="0" w:space="0" w:color="auto"/>
            <w:right w:val="none" w:sz="0" w:space="0" w:color="auto"/>
          </w:divBdr>
        </w:div>
      </w:divsChild>
    </w:div>
    <w:div w:id="1968585199">
      <w:bodyDiv w:val="1"/>
      <w:marLeft w:val="0"/>
      <w:marRight w:val="0"/>
      <w:marTop w:val="0"/>
      <w:marBottom w:val="0"/>
      <w:divBdr>
        <w:top w:val="none" w:sz="0" w:space="0" w:color="auto"/>
        <w:left w:val="none" w:sz="0" w:space="0" w:color="auto"/>
        <w:bottom w:val="none" w:sz="0" w:space="0" w:color="auto"/>
        <w:right w:val="none" w:sz="0" w:space="0" w:color="auto"/>
      </w:divBdr>
      <w:divsChild>
        <w:div w:id="1264650073">
          <w:marLeft w:val="0"/>
          <w:marRight w:val="0"/>
          <w:marTop w:val="0"/>
          <w:marBottom w:val="0"/>
          <w:divBdr>
            <w:top w:val="none" w:sz="0" w:space="0" w:color="auto"/>
            <w:left w:val="none" w:sz="0" w:space="0" w:color="auto"/>
            <w:bottom w:val="none" w:sz="0" w:space="0" w:color="auto"/>
            <w:right w:val="none" w:sz="0" w:space="0" w:color="auto"/>
          </w:divBdr>
        </w:div>
        <w:div w:id="2017153756">
          <w:marLeft w:val="0"/>
          <w:marRight w:val="0"/>
          <w:marTop w:val="0"/>
          <w:marBottom w:val="0"/>
          <w:divBdr>
            <w:top w:val="none" w:sz="0" w:space="0" w:color="auto"/>
            <w:left w:val="none" w:sz="0" w:space="0" w:color="auto"/>
            <w:bottom w:val="none" w:sz="0" w:space="0" w:color="auto"/>
            <w:right w:val="none" w:sz="0" w:space="0" w:color="auto"/>
          </w:divBdr>
        </w:div>
        <w:div w:id="1858807257">
          <w:marLeft w:val="0"/>
          <w:marRight w:val="0"/>
          <w:marTop w:val="0"/>
          <w:marBottom w:val="0"/>
          <w:divBdr>
            <w:top w:val="none" w:sz="0" w:space="0" w:color="auto"/>
            <w:left w:val="none" w:sz="0" w:space="0" w:color="auto"/>
            <w:bottom w:val="none" w:sz="0" w:space="0" w:color="auto"/>
            <w:right w:val="none" w:sz="0" w:space="0" w:color="auto"/>
          </w:divBdr>
        </w:div>
        <w:div w:id="138688813">
          <w:marLeft w:val="0"/>
          <w:marRight w:val="0"/>
          <w:marTop w:val="0"/>
          <w:marBottom w:val="0"/>
          <w:divBdr>
            <w:top w:val="none" w:sz="0" w:space="0" w:color="auto"/>
            <w:left w:val="none" w:sz="0" w:space="0" w:color="auto"/>
            <w:bottom w:val="none" w:sz="0" w:space="0" w:color="auto"/>
            <w:right w:val="none" w:sz="0" w:space="0" w:color="auto"/>
          </w:divBdr>
        </w:div>
        <w:div w:id="508368922">
          <w:marLeft w:val="0"/>
          <w:marRight w:val="0"/>
          <w:marTop w:val="0"/>
          <w:marBottom w:val="0"/>
          <w:divBdr>
            <w:top w:val="none" w:sz="0" w:space="0" w:color="auto"/>
            <w:left w:val="none" w:sz="0" w:space="0" w:color="auto"/>
            <w:bottom w:val="none" w:sz="0" w:space="0" w:color="auto"/>
            <w:right w:val="none" w:sz="0" w:space="0" w:color="auto"/>
          </w:divBdr>
        </w:div>
        <w:div w:id="785319881">
          <w:marLeft w:val="0"/>
          <w:marRight w:val="0"/>
          <w:marTop w:val="0"/>
          <w:marBottom w:val="0"/>
          <w:divBdr>
            <w:top w:val="none" w:sz="0" w:space="0" w:color="auto"/>
            <w:left w:val="none" w:sz="0" w:space="0" w:color="auto"/>
            <w:bottom w:val="none" w:sz="0" w:space="0" w:color="auto"/>
            <w:right w:val="none" w:sz="0" w:space="0" w:color="auto"/>
          </w:divBdr>
        </w:div>
        <w:div w:id="1063914626">
          <w:marLeft w:val="0"/>
          <w:marRight w:val="0"/>
          <w:marTop w:val="0"/>
          <w:marBottom w:val="0"/>
          <w:divBdr>
            <w:top w:val="none" w:sz="0" w:space="0" w:color="auto"/>
            <w:left w:val="none" w:sz="0" w:space="0" w:color="auto"/>
            <w:bottom w:val="none" w:sz="0" w:space="0" w:color="auto"/>
            <w:right w:val="none" w:sz="0" w:space="0" w:color="auto"/>
          </w:divBdr>
        </w:div>
        <w:div w:id="1677000964">
          <w:marLeft w:val="0"/>
          <w:marRight w:val="0"/>
          <w:marTop w:val="0"/>
          <w:marBottom w:val="0"/>
          <w:divBdr>
            <w:top w:val="none" w:sz="0" w:space="0" w:color="auto"/>
            <w:left w:val="none" w:sz="0" w:space="0" w:color="auto"/>
            <w:bottom w:val="none" w:sz="0" w:space="0" w:color="auto"/>
            <w:right w:val="none" w:sz="0" w:space="0" w:color="auto"/>
          </w:divBdr>
        </w:div>
        <w:div w:id="1858040157">
          <w:marLeft w:val="0"/>
          <w:marRight w:val="0"/>
          <w:marTop w:val="0"/>
          <w:marBottom w:val="0"/>
          <w:divBdr>
            <w:top w:val="none" w:sz="0" w:space="0" w:color="auto"/>
            <w:left w:val="none" w:sz="0" w:space="0" w:color="auto"/>
            <w:bottom w:val="none" w:sz="0" w:space="0" w:color="auto"/>
            <w:right w:val="none" w:sz="0" w:space="0" w:color="auto"/>
          </w:divBdr>
        </w:div>
        <w:div w:id="945624257">
          <w:marLeft w:val="0"/>
          <w:marRight w:val="0"/>
          <w:marTop w:val="0"/>
          <w:marBottom w:val="0"/>
          <w:divBdr>
            <w:top w:val="none" w:sz="0" w:space="0" w:color="auto"/>
            <w:left w:val="none" w:sz="0" w:space="0" w:color="auto"/>
            <w:bottom w:val="none" w:sz="0" w:space="0" w:color="auto"/>
            <w:right w:val="none" w:sz="0" w:space="0" w:color="auto"/>
          </w:divBdr>
        </w:div>
        <w:div w:id="1102915871">
          <w:marLeft w:val="0"/>
          <w:marRight w:val="0"/>
          <w:marTop w:val="0"/>
          <w:marBottom w:val="0"/>
          <w:divBdr>
            <w:top w:val="none" w:sz="0" w:space="0" w:color="auto"/>
            <w:left w:val="none" w:sz="0" w:space="0" w:color="auto"/>
            <w:bottom w:val="none" w:sz="0" w:space="0" w:color="auto"/>
            <w:right w:val="none" w:sz="0" w:space="0" w:color="auto"/>
          </w:divBdr>
        </w:div>
        <w:div w:id="591474580">
          <w:marLeft w:val="0"/>
          <w:marRight w:val="0"/>
          <w:marTop w:val="0"/>
          <w:marBottom w:val="0"/>
          <w:divBdr>
            <w:top w:val="none" w:sz="0" w:space="0" w:color="auto"/>
            <w:left w:val="none" w:sz="0" w:space="0" w:color="auto"/>
            <w:bottom w:val="none" w:sz="0" w:space="0" w:color="auto"/>
            <w:right w:val="none" w:sz="0" w:space="0" w:color="auto"/>
          </w:divBdr>
        </w:div>
        <w:div w:id="1155296734">
          <w:marLeft w:val="0"/>
          <w:marRight w:val="0"/>
          <w:marTop w:val="0"/>
          <w:marBottom w:val="0"/>
          <w:divBdr>
            <w:top w:val="none" w:sz="0" w:space="0" w:color="auto"/>
            <w:left w:val="none" w:sz="0" w:space="0" w:color="auto"/>
            <w:bottom w:val="none" w:sz="0" w:space="0" w:color="auto"/>
            <w:right w:val="none" w:sz="0" w:space="0" w:color="auto"/>
          </w:divBdr>
        </w:div>
      </w:divsChild>
    </w:div>
    <w:div w:id="1975601299">
      <w:bodyDiv w:val="1"/>
      <w:marLeft w:val="0"/>
      <w:marRight w:val="0"/>
      <w:marTop w:val="0"/>
      <w:marBottom w:val="0"/>
      <w:divBdr>
        <w:top w:val="none" w:sz="0" w:space="0" w:color="auto"/>
        <w:left w:val="none" w:sz="0" w:space="0" w:color="auto"/>
        <w:bottom w:val="none" w:sz="0" w:space="0" w:color="auto"/>
        <w:right w:val="none" w:sz="0" w:space="0" w:color="auto"/>
      </w:divBdr>
      <w:divsChild>
        <w:div w:id="1577397900">
          <w:marLeft w:val="0"/>
          <w:marRight w:val="0"/>
          <w:marTop w:val="0"/>
          <w:marBottom w:val="0"/>
          <w:divBdr>
            <w:top w:val="none" w:sz="0" w:space="0" w:color="auto"/>
            <w:left w:val="none" w:sz="0" w:space="0" w:color="auto"/>
            <w:bottom w:val="none" w:sz="0" w:space="0" w:color="auto"/>
            <w:right w:val="none" w:sz="0" w:space="0" w:color="auto"/>
          </w:divBdr>
        </w:div>
        <w:div w:id="1186360081">
          <w:marLeft w:val="0"/>
          <w:marRight w:val="0"/>
          <w:marTop w:val="0"/>
          <w:marBottom w:val="0"/>
          <w:divBdr>
            <w:top w:val="none" w:sz="0" w:space="0" w:color="auto"/>
            <w:left w:val="none" w:sz="0" w:space="0" w:color="auto"/>
            <w:bottom w:val="none" w:sz="0" w:space="0" w:color="auto"/>
            <w:right w:val="none" w:sz="0" w:space="0" w:color="auto"/>
          </w:divBdr>
        </w:div>
        <w:div w:id="286205655">
          <w:marLeft w:val="0"/>
          <w:marRight w:val="0"/>
          <w:marTop w:val="0"/>
          <w:marBottom w:val="0"/>
          <w:divBdr>
            <w:top w:val="none" w:sz="0" w:space="0" w:color="auto"/>
            <w:left w:val="none" w:sz="0" w:space="0" w:color="auto"/>
            <w:bottom w:val="none" w:sz="0" w:space="0" w:color="auto"/>
            <w:right w:val="none" w:sz="0" w:space="0" w:color="auto"/>
          </w:divBdr>
        </w:div>
        <w:div w:id="165558243">
          <w:marLeft w:val="0"/>
          <w:marRight w:val="0"/>
          <w:marTop w:val="0"/>
          <w:marBottom w:val="0"/>
          <w:divBdr>
            <w:top w:val="none" w:sz="0" w:space="0" w:color="auto"/>
            <w:left w:val="none" w:sz="0" w:space="0" w:color="auto"/>
            <w:bottom w:val="none" w:sz="0" w:space="0" w:color="auto"/>
            <w:right w:val="none" w:sz="0" w:space="0" w:color="auto"/>
          </w:divBdr>
        </w:div>
        <w:div w:id="611320909">
          <w:marLeft w:val="0"/>
          <w:marRight w:val="0"/>
          <w:marTop w:val="0"/>
          <w:marBottom w:val="0"/>
          <w:divBdr>
            <w:top w:val="none" w:sz="0" w:space="0" w:color="auto"/>
            <w:left w:val="none" w:sz="0" w:space="0" w:color="auto"/>
            <w:bottom w:val="none" w:sz="0" w:space="0" w:color="auto"/>
            <w:right w:val="none" w:sz="0" w:space="0" w:color="auto"/>
          </w:divBdr>
        </w:div>
        <w:div w:id="351960063">
          <w:marLeft w:val="0"/>
          <w:marRight w:val="0"/>
          <w:marTop w:val="0"/>
          <w:marBottom w:val="0"/>
          <w:divBdr>
            <w:top w:val="none" w:sz="0" w:space="0" w:color="auto"/>
            <w:left w:val="none" w:sz="0" w:space="0" w:color="auto"/>
            <w:bottom w:val="none" w:sz="0" w:space="0" w:color="auto"/>
            <w:right w:val="none" w:sz="0" w:space="0" w:color="auto"/>
          </w:divBdr>
        </w:div>
        <w:div w:id="432241882">
          <w:marLeft w:val="0"/>
          <w:marRight w:val="0"/>
          <w:marTop w:val="0"/>
          <w:marBottom w:val="0"/>
          <w:divBdr>
            <w:top w:val="none" w:sz="0" w:space="0" w:color="auto"/>
            <w:left w:val="none" w:sz="0" w:space="0" w:color="auto"/>
            <w:bottom w:val="none" w:sz="0" w:space="0" w:color="auto"/>
            <w:right w:val="none" w:sz="0" w:space="0" w:color="auto"/>
          </w:divBdr>
        </w:div>
      </w:divsChild>
    </w:div>
    <w:div w:id="2025092332">
      <w:bodyDiv w:val="1"/>
      <w:marLeft w:val="0"/>
      <w:marRight w:val="0"/>
      <w:marTop w:val="0"/>
      <w:marBottom w:val="0"/>
      <w:divBdr>
        <w:top w:val="none" w:sz="0" w:space="0" w:color="auto"/>
        <w:left w:val="none" w:sz="0" w:space="0" w:color="auto"/>
        <w:bottom w:val="none" w:sz="0" w:space="0" w:color="auto"/>
        <w:right w:val="none" w:sz="0" w:space="0" w:color="auto"/>
      </w:divBdr>
    </w:div>
    <w:div w:id="2051687911">
      <w:bodyDiv w:val="1"/>
      <w:marLeft w:val="0"/>
      <w:marRight w:val="0"/>
      <w:marTop w:val="0"/>
      <w:marBottom w:val="0"/>
      <w:divBdr>
        <w:top w:val="none" w:sz="0" w:space="0" w:color="auto"/>
        <w:left w:val="none" w:sz="0" w:space="0" w:color="auto"/>
        <w:bottom w:val="none" w:sz="0" w:space="0" w:color="auto"/>
        <w:right w:val="none" w:sz="0" w:space="0" w:color="auto"/>
      </w:divBdr>
      <w:divsChild>
        <w:div w:id="1778331179">
          <w:marLeft w:val="0"/>
          <w:marRight w:val="0"/>
          <w:marTop w:val="0"/>
          <w:marBottom w:val="0"/>
          <w:divBdr>
            <w:top w:val="none" w:sz="0" w:space="0" w:color="auto"/>
            <w:left w:val="none" w:sz="0" w:space="0" w:color="auto"/>
            <w:bottom w:val="none" w:sz="0" w:space="0" w:color="auto"/>
            <w:right w:val="none" w:sz="0" w:space="0" w:color="auto"/>
          </w:divBdr>
        </w:div>
        <w:div w:id="1105341610">
          <w:marLeft w:val="0"/>
          <w:marRight w:val="0"/>
          <w:marTop w:val="0"/>
          <w:marBottom w:val="0"/>
          <w:divBdr>
            <w:top w:val="none" w:sz="0" w:space="0" w:color="auto"/>
            <w:left w:val="none" w:sz="0" w:space="0" w:color="auto"/>
            <w:bottom w:val="none" w:sz="0" w:space="0" w:color="auto"/>
            <w:right w:val="none" w:sz="0" w:space="0" w:color="auto"/>
          </w:divBdr>
        </w:div>
        <w:div w:id="363137170">
          <w:marLeft w:val="0"/>
          <w:marRight w:val="0"/>
          <w:marTop w:val="0"/>
          <w:marBottom w:val="0"/>
          <w:divBdr>
            <w:top w:val="none" w:sz="0" w:space="0" w:color="auto"/>
            <w:left w:val="none" w:sz="0" w:space="0" w:color="auto"/>
            <w:bottom w:val="none" w:sz="0" w:space="0" w:color="auto"/>
            <w:right w:val="none" w:sz="0" w:space="0" w:color="auto"/>
          </w:divBdr>
        </w:div>
        <w:div w:id="1434549857">
          <w:marLeft w:val="0"/>
          <w:marRight w:val="0"/>
          <w:marTop w:val="0"/>
          <w:marBottom w:val="0"/>
          <w:divBdr>
            <w:top w:val="none" w:sz="0" w:space="0" w:color="auto"/>
            <w:left w:val="none" w:sz="0" w:space="0" w:color="auto"/>
            <w:bottom w:val="none" w:sz="0" w:space="0" w:color="auto"/>
            <w:right w:val="none" w:sz="0" w:space="0" w:color="auto"/>
          </w:divBdr>
        </w:div>
        <w:div w:id="156270082">
          <w:marLeft w:val="0"/>
          <w:marRight w:val="0"/>
          <w:marTop w:val="0"/>
          <w:marBottom w:val="0"/>
          <w:divBdr>
            <w:top w:val="none" w:sz="0" w:space="0" w:color="auto"/>
            <w:left w:val="none" w:sz="0" w:space="0" w:color="auto"/>
            <w:bottom w:val="none" w:sz="0" w:space="0" w:color="auto"/>
            <w:right w:val="none" w:sz="0" w:space="0" w:color="auto"/>
          </w:divBdr>
        </w:div>
        <w:div w:id="1027758661">
          <w:marLeft w:val="0"/>
          <w:marRight w:val="0"/>
          <w:marTop w:val="0"/>
          <w:marBottom w:val="0"/>
          <w:divBdr>
            <w:top w:val="none" w:sz="0" w:space="0" w:color="auto"/>
            <w:left w:val="none" w:sz="0" w:space="0" w:color="auto"/>
            <w:bottom w:val="none" w:sz="0" w:space="0" w:color="auto"/>
            <w:right w:val="none" w:sz="0" w:space="0" w:color="auto"/>
          </w:divBdr>
        </w:div>
        <w:div w:id="514924177">
          <w:marLeft w:val="0"/>
          <w:marRight w:val="0"/>
          <w:marTop w:val="0"/>
          <w:marBottom w:val="0"/>
          <w:divBdr>
            <w:top w:val="none" w:sz="0" w:space="0" w:color="auto"/>
            <w:left w:val="none" w:sz="0" w:space="0" w:color="auto"/>
            <w:bottom w:val="none" w:sz="0" w:space="0" w:color="auto"/>
            <w:right w:val="none" w:sz="0" w:space="0" w:color="auto"/>
          </w:divBdr>
        </w:div>
        <w:div w:id="1066954601">
          <w:marLeft w:val="0"/>
          <w:marRight w:val="0"/>
          <w:marTop w:val="0"/>
          <w:marBottom w:val="0"/>
          <w:divBdr>
            <w:top w:val="none" w:sz="0" w:space="0" w:color="auto"/>
            <w:left w:val="none" w:sz="0" w:space="0" w:color="auto"/>
            <w:bottom w:val="none" w:sz="0" w:space="0" w:color="auto"/>
            <w:right w:val="none" w:sz="0" w:space="0" w:color="auto"/>
          </w:divBdr>
        </w:div>
        <w:div w:id="1259098241">
          <w:marLeft w:val="0"/>
          <w:marRight w:val="0"/>
          <w:marTop w:val="0"/>
          <w:marBottom w:val="0"/>
          <w:divBdr>
            <w:top w:val="none" w:sz="0" w:space="0" w:color="auto"/>
            <w:left w:val="none" w:sz="0" w:space="0" w:color="auto"/>
            <w:bottom w:val="none" w:sz="0" w:space="0" w:color="auto"/>
            <w:right w:val="none" w:sz="0" w:space="0" w:color="auto"/>
          </w:divBdr>
        </w:div>
        <w:div w:id="1968389294">
          <w:marLeft w:val="0"/>
          <w:marRight w:val="0"/>
          <w:marTop w:val="0"/>
          <w:marBottom w:val="0"/>
          <w:divBdr>
            <w:top w:val="none" w:sz="0" w:space="0" w:color="auto"/>
            <w:left w:val="none" w:sz="0" w:space="0" w:color="auto"/>
            <w:bottom w:val="none" w:sz="0" w:space="0" w:color="auto"/>
            <w:right w:val="none" w:sz="0" w:space="0" w:color="auto"/>
          </w:divBdr>
        </w:div>
        <w:div w:id="1877505173">
          <w:marLeft w:val="0"/>
          <w:marRight w:val="0"/>
          <w:marTop w:val="0"/>
          <w:marBottom w:val="0"/>
          <w:divBdr>
            <w:top w:val="none" w:sz="0" w:space="0" w:color="auto"/>
            <w:left w:val="none" w:sz="0" w:space="0" w:color="auto"/>
            <w:bottom w:val="none" w:sz="0" w:space="0" w:color="auto"/>
            <w:right w:val="none" w:sz="0" w:space="0" w:color="auto"/>
          </w:divBdr>
        </w:div>
        <w:div w:id="319047235">
          <w:marLeft w:val="0"/>
          <w:marRight w:val="0"/>
          <w:marTop w:val="0"/>
          <w:marBottom w:val="0"/>
          <w:divBdr>
            <w:top w:val="none" w:sz="0" w:space="0" w:color="auto"/>
            <w:left w:val="none" w:sz="0" w:space="0" w:color="auto"/>
            <w:bottom w:val="none" w:sz="0" w:space="0" w:color="auto"/>
            <w:right w:val="none" w:sz="0" w:space="0" w:color="auto"/>
          </w:divBdr>
        </w:div>
        <w:div w:id="120193370">
          <w:marLeft w:val="0"/>
          <w:marRight w:val="0"/>
          <w:marTop w:val="0"/>
          <w:marBottom w:val="0"/>
          <w:divBdr>
            <w:top w:val="none" w:sz="0" w:space="0" w:color="auto"/>
            <w:left w:val="none" w:sz="0" w:space="0" w:color="auto"/>
            <w:bottom w:val="none" w:sz="0" w:space="0" w:color="auto"/>
            <w:right w:val="none" w:sz="0" w:space="0" w:color="auto"/>
          </w:divBdr>
        </w:div>
        <w:div w:id="1882352620">
          <w:marLeft w:val="0"/>
          <w:marRight w:val="0"/>
          <w:marTop w:val="0"/>
          <w:marBottom w:val="0"/>
          <w:divBdr>
            <w:top w:val="none" w:sz="0" w:space="0" w:color="auto"/>
            <w:left w:val="none" w:sz="0" w:space="0" w:color="auto"/>
            <w:bottom w:val="none" w:sz="0" w:space="0" w:color="auto"/>
            <w:right w:val="none" w:sz="0" w:space="0" w:color="auto"/>
          </w:divBdr>
        </w:div>
        <w:div w:id="1608465389">
          <w:marLeft w:val="0"/>
          <w:marRight w:val="0"/>
          <w:marTop w:val="0"/>
          <w:marBottom w:val="0"/>
          <w:divBdr>
            <w:top w:val="none" w:sz="0" w:space="0" w:color="auto"/>
            <w:left w:val="none" w:sz="0" w:space="0" w:color="auto"/>
            <w:bottom w:val="none" w:sz="0" w:space="0" w:color="auto"/>
            <w:right w:val="none" w:sz="0" w:space="0" w:color="auto"/>
          </w:divBdr>
        </w:div>
        <w:div w:id="407574731">
          <w:marLeft w:val="0"/>
          <w:marRight w:val="0"/>
          <w:marTop w:val="0"/>
          <w:marBottom w:val="0"/>
          <w:divBdr>
            <w:top w:val="none" w:sz="0" w:space="0" w:color="auto"/>
            <w:left w:val="none" w:sz="0" w:space="0" w:color="auto"/>
            <w:bottom w:val="none" w:sz="0" w:space="0" w:color="auto"/>
            <w:right w:val="none" w:sz="0" w:space="0" w:color="auto"/>
          </w:divBdr>
        </w:div>
        <w:div w:id="857741261">
          <w:marLeft w:val="0"/>
          <w:marRight w:val="0"/>
          <w:marTop w:val="0"/>
          <w:marBottom w:val="0"/>
          <w:divBdr>
            <w:top w:val="none" w:sz="0" w:space="0" w:color="auto"/>
            <w:left w:val="none" w:sz="0" w:space="0" w:color="auto"/>
            <w:bottom w:val="none" w:sz="0" w:space="0" w:color="auto"/>
            <w:right w:val="none" w:sz="0" w:space="0" w:color="auto"/>
          </w:divBdr>
        </w:div>
        <w:div w:id="533811752">
          <w:marLeft w:val="0"/>
          <w:marRight w:val="0"/>
          <w:marTop w:val="0"/>
          <w:marBottom w:val="0"/>
          <w:divBdr>
            <w:top w:val="none" w:sz="0" w:space="0" w:color="auto"/>
            <w:left w:val="none" w:sz="0" w:space="0" w:color="auto"/>
            <w:bottom w:val="none" w:sz="0" w:space="0" w:color="auto"/>
            <w:right w:val="none" w:sz="0" w:space="0" w:color="auto"/>
          </w:divBdr>
        </w:div>
        <w:div w:id="1556427124">
          <w:marLeft w:val="0"/>
          <w:marRight w:val="0"/>
          <w:marTop w:val="0"/>
          <w:marBottom w:val="0"/>
          <w:divBdr>
            <w:top w:val="none" w:sz="0" w:space="0" w:color="auto"/>
            <w:left w:val="none" w:sz="0" w:space="0" w:color="auto"/>
            <w:bottom w:val="none" w:sz="0" w:space="0" w:color="auto"/>
            <w:right w:val="none" w:sz="0" w:space="0" w:color="auto"/>
          </w:divBdr>
        </w:div>
        <w:div w:id="138394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ah-lee@countryside-alliance.org" TargetMode="External"/><Relationship Id="rId5" Type="http://schemas.openxmlformats.org/officeDocument/2006/relationships/settings" Target="settings.xml"/><Relationship Id="rId10" Type="http://schemas.openxmlformats.org/officeDocument/2006/relationships/hyperlink" Target="http://stakeholders.ofcom.org.uk/market-data-research/market-data/infrastructure/connected-nations-201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cgperspectives.com/content/articles/media_entertainment_strategic_planning_4_2_trillion_opportunity_internet_economy_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1B25-7854-45AE-A82D-83581413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6</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James-Legge</dc:creator>
  <cp:lastModifiedBy>James Somerville-Meikle</cp:lastModifiedBy>
  <cp:revision>11</cp:revision>
  <cp:lastPrinted>2016-10-19T12:59:00Z</cp:lastPrinted>
  <dcterms:created xsi:type="dcterms:W3CDTF">2016-10-18T08:12:00Z</dcterms:created>
  <dcterms:modified xsi:type="dcterms:W3CDTF">2016-10-19T14:34:00Z</dcterms:modified>
</cp:coreProperties>
</file>